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jc w:val="center"/>
        <w:tblLayout w:type="fixed"/>
        <w:tblLook w:val="0000" w:firstRow="0" w:lastRow="0" w:firstColumn="0" w:lastColumn="0" w:noHBand="0" w:noVBand="0"/>
      </w:tblPr>
      <w:tblGrid>
        <w:gridCol w:w="1620"/>
        <w:gridCol w:w="4176"/>
        <w:gridCol w:w="1560"/>
        <w:gridCol w:w="3100"/>
      </w:tblGrid>
      <w:tr w:rsidR="00B42519" w:rsidRPr="00B07E75" w14:paraId="00753044" w14:textId="77777777" w:rsidTr="00B42519">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F1B1285"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Post Title</w:t>
            </w:r>
          </w:p>
        </w:tc>
        <w:tc>
          <w:tcPr>
            <w:tcW w:w="4176" w:type="dxa"/>
            <w:tcBorders>
              <w:top w:val="single" w:sz="6" w:space="0" w:color="808080"/>
              <w:left w:val="single" w:sz="6" w:space="0" w:color="808080"/>
              <w:bottom w:val="single" w:sz="6" w:space="0" w:color="808080"/>
              <w:right w:val="single" w:sz="6" w:space="0" w:color="808080"/>
            </w:tcBorders>
            <w:vAlign w:val="center"/>
          </w:tcPr>
          <w:p w14:paraId="3CA24412"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Operations Deputy Team Leader</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81A3284"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Pay Grade</w:t>
            </w:r>
          </w:p>
        </w:tc>
        <w:tc>
          <w:tcPr>
            <w:tcW w:w="3100" w:type="dxa"/>
            <w:tcBorders>
              <w:top w:val="single" w:sz="6" w:space="0" w:color="808080"/>
              <w:left w:val="single" w:sz="6" w:space="0" w:color="808080"/>
              <w:bottom w:val="single" w:sz="6" w:space="0" w:color="808080"/>
              <w:right w:val="single" w:sz="6" w:space="0" w:color="808080"/>
            </w:tcBorders>
            <w:vAlign w:val="center"/>
          </w:tcPr>
          <w:p w14:paraId="6010D2D5"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sz w:val="20"/>
                <w:szCs w:val="20"/>
                <w:lang w:val="en"/>
              </w:rPr>
              <w:t>Grade 3</w:t>
            </w:r>
          </w:p>
        </w:tc>
      </w:tr>
      <w:tr w:rsidR="00B42519" w:rsidRPr="00B07E75" w14:paraId="2859EBCF" w14:textId="77777777" w:rsidTr="00B42519">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AC94FFC"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Service Area</w:t>
            </w:r>
          </w:p>
        </w:tc>
        <w:tc>
          <w:tcPr>
            <w:tcW w:w="4176" w:type="dxa"/>
            <w:tcBorders>
              <w:top w:val="single" w:sz="6" w:space="0" w:color="808080"/>
              <w:left w:val="single" w:sz="6" w:space="0" w:color="808080"/>
              <w:bottom w:val="single" w:sz="6" w:space="0" w:color="808080"/>
              <w:right w:val="single" w:sz="6" w:space="0" w:color="808080"/>
            </w:tcBorders>
            <w:vAlign w:val="center"/>
          </w:tcPr>
          <w:p w14:paraId="080E41A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Short Break Team</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5F87C9E"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tcPr>
          <w:p w14:paraId="48D1814B"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sz w:val="20"/>
                <w:szCs w:val="20"/>
                <w:lang w:val="en"/>
              </w:rPr>
              <w:t>See ASC Ops Structure Chart</w:t>
            </w:r>
          </w:p>
        </w:tc>
      </w:tr>
      <w:tr w:rsidR="00B42519" w:rsidRPr="00B07E75" w14:paraId="08039FE6" w14:textId="77777777" w:rsidTr="00B42519">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CB81FFF"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5EB02B2A"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Various across the county</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774C692"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b/>
                <w:sz w:val="20"/>
                <w:szCs w:val="20"/>
                <w:lang w:val="en"/>
              </w:rPr>
            </w:pPr>
            <w:r w:rsidRPr="00B07E75">
              <w:rPr>
                <w:rFonts w:ascii="Calibri" w:eastAsia="Calibri" w:hAnsi="Calibri" w:cs="Calibri"/>
                <w:b/>
                <w:sz w:val="20"/>
                <w:szCs w:val="20"/>
                <w:lang w:val="en"/>
              </w:rPr>
              <w:t>Job Family</w:t>
            </w:r>
          </w:p>
        </w:tc>
        <w:tc>
          <w:tcPr>
            <w:tcW w:w="3100" w:type="dxa"/>
            <w:tcBorders>
              <w:top w:val="single" w:sz="6" w:space="0" w:color="808080"/>
              <w:left w:val="single" w:sz="6" w:space="0" w:color="808080"/>
              <w:bottom w:val="single" w:sz="6" w:space="0" w:color="808080"/>
              <w:right w:val="single" w:sz="6" w:space="0" w:color="808080"/>
            </w:tcBorders>
            <w:vAlign w:val="center"/>
          </w:tcPr>
          <w:p w14:paraId="45F2A07C"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People Care</w:t>
            </w:r>
          </w:p>
        </w:tc>
      </w:tr>
      <w:tr w:rsidR="00B42519" w:rsidRPr="00B07E75" w14:paraId="598D44EB" w14:textId="77777777" w:rsidTr="00B42519">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E19EEC8"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b/>
                <w:sz w:val="20"/>
                <w:szCs w:val="20"/>
                <w:lang w:val="en"/>
              </w:rPr>
            </w:pPr>
            <w:r w:rsidRPr="00B07E75">
              <w:rPr>
                <w:rFonts w:ascii="Calibri" w:eastAsia="Calibri" w:hAnsi="Calibri" w:cs="Calibri"/>
                <w:b/>
                <w:sz w:val="20"/>
                <w:szCs w:val="20"/>
                <w:lang w:val="en"/>
              </w:rPr>
              <w:t>DBS Check Required?</w:t>
            </w:r>
          </w:p>
        </w:tc>
        <w:tc>
          <w:tcPr>
            <w:tcW w:w="4176" w:type="dxa"/>
            <w:tcBorders>
              <w:top w:val="single" w:sz="6" w:space="0" w:color="808080"/>
              <w:left w:val="single" w:sz="6" w:space="0" w:color="808080"/>
              <w:bottom w:val="single" w:sz="6" w:space="0" w:color="808080"/>
              <w:right w:val="single" w:sz="6" w:space="0" w:color="808080"/>
            </w:tcBorders>
            <w:vAlign w:val="center"/>
          </w:tcPr>
          <w:p w14:paraId="13EA394A"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highlight w:val="yellow"/>
                <w:lang w:val="en"/>
              </w:rPr>
            </w:pPr>
            <w:r w:rsidRPr="00B07E75">
              <w:rPr>
                <w:rFonts w:ascii="Calibri" w:eastAsia="Calibri" w:hAnsi="Calibri" w:cs="Calibri"/>
                <w:sz w:val="20"/>
                <w:szCs w:val="20"/>
                <w:lang w:val="en"/>
              </w:rPr>
              <w:t>Yes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BA47C10"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b/>
                <w:sz w:val="20"/>
                <w:szCs w:val="20"/>
                <w:lang w:val="en"/>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103843CA"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r>
    </w:tbl>
    <w:p w14:paraId="1B99CF7A"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0456"/>
      </w:tblGrid>
      <w:tr w:rsidR="00B42519" w:rsidRPr="00B07E75" w14:paraId="3D21ED4B" w14:textId="77777777" w:rsidTr="00065B99">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6B94892"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Section 1: Job Purpose and Job Context</w:t>
            </w:r>
          </w:p>
        </w:tc>
      </w:tr>
      <w:tr w:rsidR="00B42519" w:rsidRPr="00B07E75" w14:paraId="65100B13" w14:textId="77777777" w:rsidTr="00065B99">
        <w:trPr>
          <w:trHeight w:val="370"/>
          <w:jc w:val="center"/>
        </w:trPr>
        <w:tc>
          <w:tcPr>
            <w:tcW w:w="10456" w:type="dxa"/>
            <w:tcBorders>
              <w:top w:val="single" w:sz="6" w:space="0" w:color="808080"/>
              <w:left w:val="single" w:sz="6" w:space="0" w:color="808080"/>
              <w:bottom w:val="single" w:sz="6" w:space="0" w:color="808080"/>
              <w:right w:val="single" w:sz="6" w:space="0" w:color="808080"/>
            </w:tcBorders>
          </w:tcPr>
          <w:p w14:paraId="59993195" w14:textId="77777777" w:rsidR="00B42519" w:rsidRPr="00B07E75" w:rsidRDefault="00B42519" w:rsidP="00065B99">
            <w:pPr>
              <w:spacing w:line="240" w:lineRule="auto"/>
              <w:ind w:left="0"/>
              <w:contextualSpacing/>
              <w:jc w:val="left"/>
              <w:rPr>
                <w:rFonts w:ascii="Calibri" w:eastAsia="Calibri" w:hAnsi="Calibri" w:cs="Arial"/>
                <w:sz w:val="20"/>
                <w:szCs w:val="20"/>
              </w:rPr>
            </w:pPr>
            <w:r w:rsidRPr="00B07E75">
              <w:rPr>
                <w:rFonts w:ascii="Calibri" w:eastAsia="Calibri" w:hAnsi="Calibri" w:cs="Arial"/>
                <w:sz w:val="20"/>
                <w:szCs w:val="20"/>
              </w:rPr>
              <w:t>To support clients to ensure that they can make meaningful choices and be part of their local communities, providing personal care where appropriate. To manage, advise and support staff in the Short Breaks Team and be part of the development of a quality service.</w:t>
            </w:r>
          </w:p>
        </w:tc>
      </w:tr>
      <w:tr w:rsidR="00B42519" w:rsidRPr="00B07E75" w14:paraId="2FD4A016" w14:textId="77777777" w:rsidTr="00065B99">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385D1F6"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Section 2: Main Responsibilities and Duties</w:t>
            </w:r>
          </w:p>
        </w:tc>
      </w:tr>
      <w:tr w:rsidR="00B42519" w:rsidRPr="00B07E75" w14:paraId="3E3757C9" w14:textId="77777777" w:rsidTr="00065B99">
        <w:trPr>
          <w:trHeight w:val="1587"/>
          <w:jc w:val="center"/>
        </w:trPr>
        <w:tc>
          <w:tcPr>
            <w:tcW w:w="10456" w:type="dxa"/>
            <w:tcBorders>
              <w:top w:val="single" w:sz="6" w:space="0" w:color="808080"/>
              <w:left w:val="single" w:sz="6" w:space="0" w:color="808080"/>
              <w:bottom w:val="single" w:sz="6" w:space="0" w:color="808080"/>
              <w:right w:val="single" w:sz="6" w:space="0" w:color="808080"/>
            </w:tcBorders>
          </w:tcPr>
          <w:p w14:paraId="0B0E3E0B"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Complete, implement and review meaningful support plans for each client</w:t>
            </w:r>
          </w:p>
          <w:p w14:paraId="3C6EDB80"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Develop and maintain meaningful communication with and involvement of clients, families and carers</w:t>
            </w:r>
          </w:p>
          <w:p w14:paraId="03E79D7D"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Develop and maintain creative opportunities, activities and events in services and in the community that meet client need</w:t>
            </w:r>
          </w:p>
          <w:p w14:paraId="67916BAC" w14:textId="77777777" w:rsidR="00B42519" w:rsidRPr="00B07E75" w:rsidRDefault="00B42519" w:rsidP="00B42519">
            <w:pPr>
              <w:numPr>
                <w:ilvl w:val="0"/>
                <w:numId w:val="5"/>
              </w:numPr>
              <w:spacing w:line="240" w:lineRule="auto"/>
              <w:contextualSpacing/>
              <w:jc w:val="left"/>
              <w:rPr>
                <w:rFonts w:ascii="Calibri" w:hAnsi="Calibri" w:cs="Arial"/>
                <w:strike/>
                <w:sz w:val="20"/>
                <w:szCs w:val="20"/>
              </w:rPr>
            </w:pPr>
            <w:r w:rsidRPr="00B07E75">
              <w:rPr>
                <w:rFonts w:ascii="Calibri" w:hAnsi="Calibri" w:cs="Arial"/>
                <w:sz w:val="20"/>
                <w:szCs w:val="20"/>
              </w:rPr>
              <w:t xml:space="preserve">Take a lead role in the day-to-day effective, safe running of the service </w:t>
            </w:r>
          </w:p>
          <w:p w14:paraId="50DC8637" w14:textId="77777777" w:rsidR="00B42519" w:rsidRPr="00B07E75" w:rsidRDefault="00B42519" w:rsidP="00B42519">
            <w:pPr>
              <w:numPr>
                <w:ilvl w:val="0"/>
                <w:numId w:val="5"/>
              </w:numPr>
              <w:spacing w:line="240" w:lineRule="auto"/>
              <w:contextualSpacing/>
              <w:jc w:val="left"/>
              <w:rPr>
                <w:rFonts w:ascii="Calibri" w:hAnsi="Calibri" w:cs="Arial"/>
                <w:strike/>
                <w:sz w:val="20"/>
                <w:szCs w:val="20"/>
              </w:rPr>
            </w:pPr>
            <w:r w:rsidRPr="00B07E75">
              <w:rPr>
                <w:rFonts w:ascii="Calibri" w:hAnsi="Calibri" w:cs="Arial"/>
                <w:sz w:val="20"/>
                <w:szCs w:val="20"/>
              </w:rPr>
              <w:t xml:space="preserve">Ensure that a safe stimulating person-centred service is delivered to all </w:t>
            </w:r>
          </w:p>
          <w:p w14:paraId="3715D8ED" w14:textId="77777777" w:rsidR="00B42519" w:rsidRPr="00B07E75" w:rsidRDefault="00B42519" w:rsidP="00B42519">
            <w:pPr>
              <w:numPr>
                <w:ilvl w:val="0"/>
                <w:numId w:val="5"/>
              </w:numPr>
              <w:spacing w:line="240" w:lineRule="auto"/>
              <w:contextualSpacing/>
              <w:jc w:val="left"/>
              <w:rPr>
                <w:rFonts w:ascii="Calibri" w:hAnsi="Calibri" w:cs="Arial"/>
                <w:strike/>
                <w:sz w:val="20"/>
                <w:szCs w:val="20"/>
              </w:rPr>
            </w:pPr>
            <w:r w:rsidRPr="00B07E75">
              <w:rPr>
                <w:rFonts w:ascii="Calibri" w:hAnsi="Calibri" w:cs="Arial"/>
                <w:sz w:val="20"/>
                <w:szCs w:val="20"/>
              </w:rPr>
              <w:t>Service information is collated accurately and in agreed timescales</w:t>
            </w:r>
          </w:p>
          <w:p w14:paraId="5C2FD9FB" w14:textId="77777777" w:rsidR="00B42519" w:rsidRPr="00B07E75" w:rsidRDefault="00B42519" w:rsidP="00B42519">
            <w:pPr>
              <w:numPr>
                <w:ilvl w:val="0"/>
                <w:numId w:val="5"/>
              </w:numPr>
              <w:spacing w:line="240" w:lineRule="auto"/>
              <w:contextualSpacing/>
              <w:jc w:val="left"/>
              <w:rPr>
                <w:rFonts w:ascii="Calibri" w:hAnsi="Calibri" w:cs="Times New Roman"/>
                <w:sz w:val="20"/>
                <w:szCs w:val="20"/>
              </w:rPr>
            </w:pPr>
            <w:r w:rsidRPr="00B07E75">
              <w:rPr>
                <w:rFonts w:ascii="Calibri" w:hAnsi="Calibri" w:cs="Arial"/>
                <w:sz w:val="20"/>
                <w:szCs w:val="20"/>
              </w:rPr>
              <w:t xml:space="preserve">Manage, mentor and support staff and others to deliver safe and effective services. </w:t>
            </w:r>
          </w:p>
          <w:p w14:paraId="32CA62E0" w14:textId="77777777" w:rsidR="00B42519" w:rsidRPr="00B07E75" w:rsidRDefault="00B42519" w:rsidP="00B42519">
            <w:pPr>
              <w:numPr>
                <w:ilvl w:val="0"/>
                <w:numId w:val="5"/>
              </w:numPr>
              <w:spacing w:line="240" w:lineRule="auto"/>
              <w:contextualSpacing/>
              <w:jc w:val="left"/>
              <w:rPr>
                <w:rFonts w:ascii="Calibri" w:hAnsi="Calibri" w:cs="Times New Roman"/>
                <w:sz w:val="20"/>
                <w:szCs w:val="20"/>
              </w:rPr>
            </w:pPr>
            <w:r w:rsidRPr="00B07E75">
              <w:rPr>
                <w:rFonts w:ascii="Calibri" w:hAnsi="Calibri" w:cs="Arial"/>
                <w:sz w:val="20"/>
                <w:szCs w:val="20"/>
              </w:rPr>
              <w:t>Manage a degree of stress associated with the nature of the role and the service</w:t>
            </w:r>
          </w:p>
          <w:p w14:paraId="19400C69"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Complete, organise and maintain appropriate computer records</w:t>
            </w:r>
          </w:p>
          <w:p w14:paraId="4928D43D"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Identify potential abuse and ensure the safety of clients by raising concerns swiftly and appropriately</w:t>
            </w:r>
          </w:p>
          <w:p w14:paraId="3E62F590"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Provide personal care in a dignified and respectful manner, including support with intimate personal care, eating and personal hygiene and administer medication when required</w:t>
            </w:r>
          </w:p>
          <w:p w14:paraId="75736123"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work weekends and shifts, including nights when necessary</w:t>
            </w:r>
          </w:p>
          <w:p w14:paraId="66627506"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deputise in the absence of the Operations Team Leader</w:t>
            </w:r>
          </w:p>
          <w:p w14:paraId="6A304403" w14:textId="77777777" w:rsidR="00B42519" w:rsidRPr="00B07E75" w:rsidRDefault="00B42519" w:rsidP="00B42519">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To ensure that all staff provide an excellent quality service in line with CQC regulations</w:t>
            </w:r>
          </w:p>
          <w:p w14:paraId="58AE2950" w14:textId="77777777" w:rsidR="00B42519" w:rsidRPr="00B07E75" w:rsidRDefault="00B42519" w:rsidP="00B42519">
            <w:pPr>
              <w:numPr>
                <w:ilvl w:val="0"/>
                <w:numId w:val="5"/>
              </w:numPr>
              <w:spacing w:line="240" w:lineRule="auto"/>
              <w:contextualSpacing/>
              <w:jc w:val="left"/>
              <w:rPr>
                <w:rFonts w:ascii="Calibri" w:hAnsi="Calibri" w:cs="Arial"/>
                <w:sz w:val="20"/>
                <w:szCs w:val="20"/>
              </w:rPr>
            </w:pPr>
            <w:r w:rsidRPr="00B07E75">
              <w:rPr>
                <w:rFonts w:ascii="Calibri" w:hAnsi="Calibri" w:cs="Arial"/>
                <w:bCs/>
                <w:sz w:val="20"/>
                <w:szCs w:val="20"/>
              </w:rPr>
              <w:t>To ensure that appropriate Risk Assessments are in place</w:t>
            </w:r>
          </w:p>
          <w:p w14:paraId="2C73D66D" w14:textId="77777777" w:rsidR="00B42519" w:rsidRPr="00B07E75" w:rsidRDefault="00B42519" w:rsidP="00B42519">
            <w:pPr>
              <w:numPr>
                <w:ilvl w:val="0"/>
                <w:numId w:val="5"/>
              </w:numPr>
              <w:spacing w:line="240" w:lineRule="auto"/>
              <w:ind w:right="249"/>
              <w:contextualSpacing/>
              <w:jc w:val="left"/>
              <w:rPr>
                <w:rFonts w:ascii="Calibri" w:hAnsi="Calibri" w:cs="Arial"/>
                <w:sz w:val="20"/>
                <w:szCs w:val="20"/>
                <w:lang w:val="en-US"/>
              </w:rPr>
            </w:pPr>
            <w:r w:rsidRPr="00B07E75">
              <w:rPr>
                <w:rFonts w:ascii="Calibri" w:hAnsi="Calibri" w:cs="Arial"/>
                <w:sz w:val="20"/>
                <w:szCs w:val="20"/>
                <w:lang w:val="en-US"/>
              </w:rPr>
              <w:t>To actively promote the Council's Equality Policy and observe the standard of conduct which prevents discrimination taking place</w:t>
            </w:r>
          </w:p>
          <w:p w14:paraId="72F5F0CE" w14:textId="77777777" w:rsidR="00B42519" w:rsidRPr="00B07E75" w:rsidRDefault="00B42519" w:rsidP="00B42519">
            <w:pPr>
              <w:numPr>
                <w:ilvl w:val="0"/>
                <w:numId w:val="5"/>
              </w:numPr>
              <w:autoSpaceDE w:val="0"/>
              <w:autoSpaceDN w:val="0"/>
              <w:adjustRightInd w:val="0"/>
              <w:spacing w:line="240" w:lineRule="auto"/>
              <w:contextualSpacing/>
              <w:jc w:val="left"/>
              <w:rPr>
                <w:rFonts w:ascii="Calibri" w:hAnsi="Calibri" w:cs="Arial"/>
                <w:sz w:val="20"/>
                <w:szCs w:val="20"/>
              </w:rPr>
            </w:pPr>
            <w:r w:rsidRPr="00B07E75">
              <w:rPr>
                <w:rFonts w:ascii="Calibri" w:hAnsi="Calibri" w:cs="Arial"/>
                <w:sz w:val="20"/>
                <w:szCs w:val="20"/>
              </w:rPr>
              <w:t>To perform all the functions of the post consistent with current legislation and within the policies standards and procedures established by the Council</w:t>
            </w:r>
          </w:p>
          <w:p w14:paraId="60240D8A" w14:textId="77777777" w:rsidR="00B42519" w:rsidRPr="00B07E75" w:rsidRDefault="00B42519" w:rsidP="00B42519">
            <w:pPr>
              <w:numPr>
                <w:ilvl w:val="0"/>
                <w:numId w:val="5"/>
              </w:numPr>
              <w:spacing w:line="240" w:lineRule="auto"/>
              <w:ind w:right="249"/>
              <w:contextualSpacing/>
              <w:jc w:val="left"/>
              <w:rPr>
                <w:rFonts w:ascii="Calibri" w:hAnsi="Calibri" w:cs="Arial"/>
                <w:sz w:val="20"/>
                <w:szCs w:val="20"/>
                <w:lang w:val="en-US"/>
              </w:rPr>
            </w:pPr>
            <w:r w:rsidRPr="00B07E75">
              <w:rPr>
                <w:rFonts w:ascii="Calibri" w:hAnsi="Calibri" w:cs="Arial"/>
                <w:sz w:val="20"/>
                <w:szCs w:val="20"/>
              </w:rPr>
              <w:t>To take responsibility for all the functions of the post within the boundaries of delegated responsibility</w:t>
            </w:r>
          </w:p>
          <w:p w14:paraId="622846F7"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r>
      <w:tr w:rsidR="00B42519" w:rsidRPr="00B07E75" w14:paraId="74CD18AF" w14:textId="77777777" w:rsidTr="00065B99">
        <w:trPr>
          <w:trHeight w:val="86"/>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C2F7CA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 xml:space="preserve">Section 3: Values and </w:t>
            </w:r>
            <w:proofErr w:type="spellStart"/>
            <w:r w:rsidRPr="00B07E75">
              <w:rPr>
                <w:rFonts w:ascii="Calibri" w:eastAsia="Calibri" w:hAnsi="Calibri" w:cs="Arial"/>
                <w:b/>
                <w:bCs/>
                <w:sz w:val="20"/>
                <w:szCs w:val="20"/>
                <w:lang w:val="en"/>
              </w:rPr>
              <w:t>Behaviours</w:t>
            </w:r>
            <w:proofErr w:type="spellEnd"/>
          </w:p>
        </w:tc>
      </w:tr>
      <w:tr w:rsidR="00B42519" w:rsidRPr="00B07E75" w14:paraId="2B9A5865" w14:textId="77777777" w:rsidTr="00065B99">
        <w:trPr>
          <w:trHeight w:val="86"/>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7B38D680"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Arial"/>
                <w:sz w:val="20"/>
                <w:szCs w:val="20"/>
                <w:lang w:val="en"/>
              </w:rPr>
            </w:pPr>
            <w:r w:rsidRPr="00B07E75">
              <w:rPr>
                <w:rFonts w:ascii="Calibri" w:eastAsia="Calibri" w:hAnsi="Calibri" w:cs="Arial"/>
                <w:sz w:val="20"/>
                <w:szCs w:val="20"/>
                <w:lang w:val="en"/>
              </w:rPr>
              <w:t xml:space="preserve">We expect your values and </w:t>
            </w:r>
            <w:proofErr w:type="spellStart"/>
            <w:r w:rsidRPr="00B07E75">
              <w:rPr>
                <w:rFonts w:ascii="Calibri" w:eastAsia="Calibri" w:hAnsi="Calibri" w:cs="Arial"/>
                <w:sz w:val="20"/>
                <w:szCs w:val="20"/>
                <w:lang w:val="en"/>
              </w:rPr>
              <w:t>behaviours</w:t>
            </w:r>
            <w:proofErr w:type="spellEnd"/>
            <w:r w:rsidRPr="00B07E75">
              <w:rPr>
                <w:rFonts w:ascii="Calibri" w:eastAsia="Calibri" w:hAnsi="Calibri" w:cs="Arial"/>
                <w:sz w:val="20"/>
                <w:szCs w:val="20"/>
                <w:lang w:val="en"/>
              </w:rPr>
              <w:t xml:space="preserve"> to reflect the values of the </w:t>
            </w:r>
            <w:proofErr w:type="spellStart"/>
            <w:r w:rsidRPr="00B07E75">
              <w:rPr>
                <w:rFonts w:ascii="Calibri" w:eastAsia="Calibri" w:hAnsi="Calibri" w:cs="Arial"/>
                <w:sz w:val="20"/>
                <w:szCs w:val="20"/>
                <w:lang w:val="en"/>
              </w:rPr>
              <w:t>organisation</w:t>
            </w:r>
            <w:proofErr w:type="spellEnd"/>
            <w:r w:rsidRPr="00B07E75">
              <w:rPr>
                <w:rFonts w:ascii="Calibri" w:eastAsia="Calibri" w:hAnsi="Calibri" w:cs="Arial"/>
                <w:sz w:val="20"/>
                <w:szCs w:val="20"/>
                <w:lang w:val="en"/>
              </w:rPr>
              <w:t>:</w:t>
            </w:r>
          </w:p>
          <w:p w14:paraId="4E89E01D" w14:textId="77777777" w:rsidR="00B42519" w:rsidRPr="00B07E75" w:rsidRDefault="00B42519" w:rsidP="00065B99">
            <w:pPr>
              <w:spacing w:line="240" w:lineRule="auto"/>
              <w:ind w:left="0"/>
              <w:contextualSpacing/>
              <w:jc w:val="left"/>
              <w:rPr>
                <w:rFonts w:ascii="Calibri" w:eastAsia="Calibri" w:hAnsi="Calibri" w:cs="Arial"/>
                <w:b/>
                <w:sz w:val="20"/>
                <w:szCs w:val="20"/>
              </w:rPr>
            </w:pPr>
            <w:r w:rsidRPr="00B07E75">
              <w:rPr>
                <w:rFonts w:ascii="Calibri" w:eastAsia="Calibri" w:hAnsi="Calibri" w:cs="Arial"/>
                <w:b/>
                <w:sz w:val="20"/>
                <w:szCs w:val="20"/>
              </w:rPr>
              <w:t>Proud</w:t>
            </w:r>
            <w:r w:rsidRPr="00B07E75">
              <w:rPr>
                <w:rFonts w:ascii="Calibri" w:eastAsia="Calibri" w:hAnsi="Calibri" w:cs="Arial"/>
                <w:sz w:val="20"/>
                <w:szCs w:val="20"/>
              </w:rPr>
              <w:t xml:space="preserve"> </w:t>
            </w:r>
          </w:p>
          <w:p w14:paraId="1A679CDE" w14:textId="77777777" w:rsidR="00B42519" w:rsidRPr="00B07E75" w:rsidRDefault="00B42519" w:rsidP="00B42519">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Perform to your best every day</w:t>
            </w:r>
          </w:p>
          <w:p w14:paraId="13F9AC72" w14:textId="77777777" w:rsidR="00B42519" w:rsidRPr="00B07E75" w:rsidRDefault="00B42519" w:rsidP="00B42519">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Cares about delivering the role and setting high standards</w:t>
            </w:r>
          </w:p>
          <w:p w14:paraId="6C5942F0" w14:textId="77777777" w:rsidR="00B42519" w:rsidRPr="00B07E75" w:rsidRDefault="00B42519" w:rsidP="00B42519">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 xml:space="preserve">Upholds the reputation of the service and the wider Council </w:t>
            </w:r>
          </w:p>
          <w:p w14:paraId="3769F3DD" w14:textId="77777777" w:rsidR="00B42519" w:rsidRPr="00B07E75" w:rsidRDefault="00B42519" w:rsidP="00065B99">
            <w:pPr>
              <w:spacing w:line="240" w:lineRule="auto"/>
              <w:ind w:left="0"/>
              <w:contextualSpacing/>
              <w:jc w:val="left"/>
              <w:rPr>
                <w:rFonts w:ascii="Calibri" w:eastAsia="Calibri" w:hAnsi="Calibri" w:cs="Arial"/>
                <w:sz w:val="20"/>
                <w:szCs w:val="20"/>
              </w:rPr>
            </w:pPr>
            <w:r w:rsidRPr="00B07E75">
              <w:rPr>
                <w:rFonts w:ascii="Calibri" w:eastAsia="Calibri" w:hAnsi="Calibri" w:cs="Arial"/>
                <w:b/>
                <w:sz w:val="20"/>
                <w:szCs w:val="20"/>
              </w:rPr>
              <w:t>Ambitious</w:t>
            </w:r>
            <w:r w:rsidRPr="00B07E75">
              <w:rPr>
                <w:rFonts w:ascii="Calibri" w:eastAsia="Calibri" w:hAnsi="Calibri" w:cs="Arial"/>
                <w:sz w:val="20"/>
                <w:szCs w:val="20"/>
              </w:rPr>
              <w:t xml:space="preserve"> </w:t>
            </w:r>
          </w:p>
          <w:p w14:paraId="76BD36BB" w14:textId="77777777" w:rsidR="00B42519" w:rsidRPr="00B07E75" w:rsidRDefault="00B42519" w:rsidP="00B42519">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Ambitious to learn, develop and fulfil potential</w:t>
            </w:r>
          </w:p>
          <w:p w14:paraId="53E98EC8" w14:textId="77777777" w:rsidR="00B42519" w:rsidRPr="00B07E75" w:rsidRDefault="00B42519" w:rsidP="00B42519">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 xml:space="preserve">Ambitious to do things better </w:t>
            </w:r>
          </w:p>
          <w:p w14:paraId="42176965" w14:textId="77777777" w:rsidR="00B42519" w:rsidRPr="00B07E75" w:rsidRDefault="00B42519" w:rsidP="00B42519">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Solution focused looking for suitable resolutions</w:t>
            </w:r>
          </w:p>
          <w:p w14:paraId="17332042" w14:textId="77777777" w:rsidR="00B42519" w:rsidRPr="00B07E75" w:rsidRDefault="00B42519" w:rsidP="00065B99">
            <w:pPr>
              <w:spacing w:line="240" w:lineRule="auto"/>
              <w:ind w:left="0"/>
              <w:contextualSpacing/>
              <w:jc w:val="left"/>
              <w:rPr>
                <w:rFonts w:ascii="Calibri" w:eastAsia="Calibri" w:hAnsi="Calibri" w:cs="Arial"/>
                <w:sz w:val="20"/>
                <w:szCs w:val="20"/>
              </w:rPr>
            </w:pPr>
            <w:r w:rsidRPr="00B07E75">
              <w:rPr>
                <w:rFonts w:ascii="Calibri" w:eastAsia="Calibri" w:hAnsi="Calibri" w:cs="Arial"/>
                <w:b/>
                <w:sz w:val="20"/>
                <w:szCs w:val="20"/>
              </w:rPr>
              <w:t>Collaborative</w:t>
            </w:r>
            <w:r w:rsidRPr="00B07E75">
              <w:rPr>
                <w:rFonts w:ascii="Calibri" w:eastAsia="Calibri" w:hAnsi="Calibri" w:cs="Arial"/>
                <w:sz w:val="20"/>
                <w:szCs w:val="20"/>
              </w:rPr>
              <w:t xml:space="preserve"> </w:t>
            </w:r>
          </w:p>
          <w:p w14:paraId="1F695247" w14:textId="77777777" w:rsidR="00B42519" w:rsidRPr="00B07E75" w:rsidRDefault="00B42519" w:rsidP="00B42519">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Effectively engages with others sharing ideas and solutions</w:t>
            </w:r>
          </w:p>
          <w:p w14:paraId="26864084" w14:textId="77777777" w:rsidR="00B42519" w:rsidRPr="00B07E75" w:rsidRDefault="00B42519" w:rsidP="00B42519">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Able to look at things from different perspectives</w:t>
            </w:r>
          </w:p>
          <w:p w14:paraId="0765CFD0" w14:textId="77777777" w:rsidR="00B42519" w:rsidRPr="00B07E75" w:rsidRDefault="00B42519" w:rsidP="00B42519">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Happy to work with others to achieve outcomes</w:t>
            </w:r>
          </w:p>
          <w:p w14:paraId="67E21974" w14:textId="77777777" w:rsidR="00B42519" w:rsidRPr="00B07E75" w:rsidRDefault="00B42519" w:rsidP="00065B99">
            <w:pPr>
              <w:spacing w:line="240" w:lineRule="auto"/>
              <w:ind w:left="0"/>
              <w:contextualSpacing/>
              <w:jc w:val="left"/>
              <w:rPr>
                <w:rFonts w:ascii="Calibri" w:eastAsia="Calibri" w:hAnsi="Calibri" w:cs="Arial"/>
                <w:sz w:val="20"/>
                <w:szCs w:val="20"/>
              </w:rPr>
            </w:pPr>
            <w:r w:rsidRPr="00B07E75">
              <w:rPr>
                <w:rFonts w:ascii="Calibri" w:eastAsia="Calibri" w:hAnsi="Calibri" w:cs="Arial"/>
                <w:b/>
                <w:sz w:val="20"/>
                <w:szCs w:val="20"/>
              </w:rPr>
              <w:t>Trustworthy</w:t>
            </w:r>
            <w:r w:rsidRPr="00B07E75">
              <w:rPr>
                <w:rFonts w:ascii="Calibri" w:eastAsia="Calibri" w:hAnsi="Calibri" w:cs="Arial"/>
                <w:sz w:val="20"/>
                <w:szCs w:val="20"/>
              </w:rPr>
              <w:t xml:space="preserve"> </w:t>
            </w:r>
          </w:p>
          <w:p w14:paraId="67F76E80" w14:textId="77777777" w:rsidR="00B42519" w:rsidRPr="00B07E75" w:rsidRDefault="00B42519" w:rsidP="00B42519">
            <w:pPr>
              <w:numPr>
                <w:ilvl w:val="0"/>
                <w:numId w:val="2"/>
              </w:numPr>
              <w:spacing w:line="240" w:lineRule="auto"/>
              <w:contextualSpacing/>
              <w:jc w:val="left"/>
              <w:rPr>
                <w:rFonts w:ascii="Calibri" w:hAnsi="Calibri" w:cs="Arial"/>
                <w:sz w:val="20"/>
                <w:szCs w:val="20"/>
              </w:rPr>
            </w:pPr>
            <w:r w:rsidRPr="00B07E75">
              <w:rPr>
                <w:rFonts w:ascii="Calibri" w:hAnsi="Calibri" w:cs="Arial"/>
                <w:sz w:val="20"/>
                <w:szCs w:val="20"/>
              </w:rPr>
              <w:t>Accountable for actions</w:t>
            </w:r>
          </w:p>
          <w:p w14:paraId="1A570BE7" w14:textId="77777777" w:rsidR="00B42519" w:rsidRPr="00B07E75" w:rsidRDefault="00B42519" w:rsidP="00B42519">
            <w:pPr>
              <w:numPr>
                <w:ilvl w:val="0"/>
                <w:numId w:val="2"/>
              </w:numPr>
              <w:spacing w:line="240" w:lineRule="auto"/>
              <w:contextualSpacing/>
              <w:jc w:val="left"/>
              <w:rPr>
                <w:rFonts w:ascii="Calibri" w:hAnsi="Calibri" w:cs="Arial"/>
                <w:sz w:val="20"/>
                <w:szCs w:val="20"/>
              </w:rPr>
            </w:pPr>
            <w:r w:rsidRPr="00B07E75">
              <w:rPr>
                <w:rFonts w:ascii="Calibri" w:hAnsi="Calibri" w:cs="Arial"/>
                <w:sz w:val="20"/>
                <w:szCs w:val="20"/>
              </w:rPr>
              <w:lastRenderedPageBreak/>
              <w:t>Behaves professionally and to professional standards</w:t>
            </w:r>
          </w:p>
          <w:p w14:paraId="187069DF" w14:textId="77777777" w:rsidR="00B42519" w:rsidRPr="00B07E75" w:rsidRDefault="00B42519" w:rsidP="00B42519">
            <w:pPr>
              <w:widowControl w:val="0"/>
              <w:numPr>
                <w:ilvl w:val="0"/>
                <w:numId w:val="2"/>
              </w:numPr>
              <w:autoSpaceDE w:val="0"/>
              <w:autoSpaceDN w:val="0"/>
              <w:adjustRightInd w:val="0"/>
              <w:spacing w:line="240" w:lineRule="auto"/>
              <w:contextualSpacing/>
              <w:jc w:val="left"/>
              <w:rPr>
                <w:rFonts w:ascii="Calibri" w:eastAsia="Calibri" w:hAnsi="Calibri" w:cs="Calibri"/>
                <w:sz w:val="20"/>
                <w:szCs w:val="20"/>
                <w:lang w:val="en"/>
              </w:rPr>
            </w:pPr>
            <w:r w:rsidRPr="00B07E75">
              <w:rPr>
                <w:rFonts w:ascii="Calibri" w:eastAsia="Calibri" w:hAnsi="Calibri" w:cs="Arial"/>
                <w:sz w:val="20"/>
                <w:szCs w:val="20"/>
              </w:rPr>
              <w:t>Quick to respond and show initiative</w:t>
            </w:r>
          </w:p>
        </w:tc>
      </w:tr>
    </w:tbl>
    <w:p w14:paraId="5B3DE000"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p w14:paraId="6FC73A83"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p w14:paraId="491C9D9D"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p w14:paraId="69D76AC5"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r w:rsidRPr="00B07E75">
        <w:rPr>
          <w:rFonts w:ascii="Calibri" w:eastAsia="Calibri" w:hAnsi="Calibri" w:cs="Arial"/>
          <w:sz w:val="20"/>
          <w:szCs w:val="20"/>
          <w:lang w:val="en"/>
        </w:rPr>
        <w:t>The following criteria will be assessed from information provided on your completed application form, during the shortlisting and assessment process, and from your references.</w:t>
      </w:r>
    </w:p>
    <w:p w14:paraId="08280680"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4931"/>
        <w:gridCol w:w="3261"/>
        <w:gridCol w:w="1134"/>
        <w:gridCol w:w="1130"/>
      </w:tblGrid>
      <w:tr w:rsidR="00B42519" w:rsidRPr="00B07E75" w14:paraId="47984E1F"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28E047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Arial"/>
                <w:b/>
                <w:bCs/>
                <w:sz w:val="20"/>
                <w:szCs w:val="20"/>
                <w:lang w:val="en"/>
              </w:rPr>
            </w:pPr>
            <w:r w:rsidRPr="00B07E75">
              <w:rPr>
                <w:rFonts w:ascii="Calibri" w:eastAsia="Calibri" w:hAnsi="Calibri" w:cs="Arial"/>
                <w:b/>
                <w:bCs/>
                <w:sz w:val="20"/>
                <w:szCs w:val="20"/>
                <w:lang w:val="en"/>
              </w:rPr>
              <w:t>Section 4:</w:t>
            </w:r>
          </w:p>
          <w:p w14:paraId="1D4D0F69"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Arial"/>
                <w:b/>
                <w:bCs/>
                <w:sz w:val="20"/>
                <w:szCs w:val="20"/>
                <w:lang w:val="en"/>
              </w:rPr>
            </w:pPr>
            <w:r w:rsidRPr="00B07E75">
              <w:rPr>
                <w:rFonts w:ascii="Calibri" w:eastAsia="Calibri" w:hAnsi="Calibri" w:cs="Arial"/>
                <w:b/>
                <w:bCs/>
                <w:sz w:val="20"/>
                <w:szCs w:val="20"/>
                <w:lang w:val="en"/>
              </w:rPr>
              <w:t xml:space="preserve">Knowledge, Skills and Experience </w:t>
            </w:r>
          </w:p>
          <w:p w14:paraId="3054F70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(taken from role profile)</w:t>
            </w:r>
          </w:p>
        </w:tc>
        <w:tc>
          <w:tcPr>
            <w:tcW w:w="3261"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694B343"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Job Specific Examples</w:t>
            </w:r>
          </w:p>
        </w:tc>
        <w:tc>
          <w:tcPr>
            <w:tcW w:w="1134"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1ADD945"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13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575144B"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B42519" w:rsidRPr="00B07E75" w14:paraId="1A25398F"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38F9E30A"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Appropriate experience of working with the relevant client group.</w:t>
            </w:r>
          </w:p>
        </w:tc>
        <w:tc>
          <w:tcPr>
            <w:tcW w:w="3261" w:type="dxa"/>
            <w:tcBorders>
              <w:top w:val="single" w:sz="6" w:space="0" w:color="808080"/>
              <w:left w:val="single" w:sz="6" w:space="0" w:color="808080"/>
              <w:bottom w:val="single" w:sz="6" w:space="0" w:color="808080"/>
              <w:right w:val="single" w:sz="6" w:space="0" w:color="808080"/>
            </w:tcBorders>
            <w:vAlign w:val="center"/>
          </w:tcPr>
          <w:p w14:paraId="6587C010"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23DFFFF4"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636AFAD2"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29F362CD"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211DF2AD"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Understanding of relevant processes, procedures, support mechanisms and specialist equipment.</w:t>
            </w:r>
          </w:p>
        </w:tc>
        <w:tc>
          <w:tcPr>
            <w:tcW w:w="3261" w:type="dxa"/>
            <w:tcBorders>
              <w:top w:val="single" w:sz="6" w:space="0" w:color="808080"/>
              <w:left w:val="single" w:sz="6" w:space="0" w:color="808080"/>
              <w:bottom w:val="single" w:sz="6" w:space="0" w:color="808080"/>
              <w:right w:val="single" w:sz="6" w:space="0" w:color="808080"/>
            </w:tcBorders>
            <w:vAlign w:val="center"/>
          </w:tcPr>
          <w:p w14:paraId="14F39484"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5F95523C"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7E80B02B"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09ACB310"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79220BA4"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Knowledge of relevant legislation and national guidance for good practice relevant to the client group.</w:t>
            </w:r>
          </w:p>
        </w:tc>
        <w:tc>
          <w:tcPr>
            <w:tcW w:w="3261" w:type="dxa"/>
            <w:tcBorders>
              <w:top w:val="single" w:sz="6" w:space="0" w:color="808080"/>
              <w:left w:val="single" w:sz="6" w:space="0" w:color="808080"/>
              <w:bottom w:val="single" w:sz="6" w:space="0" w:color="808080"/>
              <w:right w:val="single" w:sz="6" w:space="0" w:color="808080"/>
            </w:tcBorders>
            <w:vAlign w:val="center"/>
          </w:tcPr>
          <w:p w14:paraId="2A25831F"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7C240F81"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c>
          <w:tcPr>
            <w:tcW w:w="1130" w:type="dxa"/>
            <w:tcBorders>
              <w:top w:val="single" w:sz="6" w:space="0" w:color="808080"/>
              <w:left w:val="single" w:sz="6" w:space="0" w:color="808080"/>
              <w:bottom w:val="single" w:sz="6" w:space="0" w:color="808080"/>
              <w:right w:val="single" w:sz="6" w:space="0" w:color="808080"/>
            </w:tcBorders>
            <w:vAlign w:val="center"/>
          </w:tcPr>
          <w:p w14:paraId="0E73C080"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r>
      <w:tr w:rsidR="00B42519" w:rsidRPr="00B07E75" w14:paraId="2621181F"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415E2802"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 xml:space="preserve">Knowledge of professional support groups, external agencies and other organisations. </w:t>
            </w:r>
          </w:p>
        </w:tc>
        <w:tc>
          <w:tcPr>
            <w:tcW w:w="3261" w:type="dxa"/>
            <w:tcBorders>
              <w:top w:val="single" w:sz="6" w:space="0" w:color="808080"/>
              <w:left w:val="single" w:sz="6" w:space="0" w:color="808080"/>
              <w:bottom w:val="single" w:sz="6" w:space="0" w:color="808080"/>
              <w:right w:val="single" w:sz="6" w:space="0" w:color="808080"/>
            </w:tcBorders>
            <w:vAlign w:val="center"/>
          </w:tcPr>
          <w:p w14:paraId="54319B3C"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0E1D23B8"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c>
          <w:tcPr>
            <w:tcW w:w="1130" w:type="dxa"/>
            <w:tcBorders>
              <w:top w:val="single" w:sz="6" w:space="0" w:color="808080"/>
              <w:left w:val="single" w:sz="6" w:space="0" w:color="808080"/>
              <w:bottom w:val="single" w:sz="6" w:space="0" w:color="808080"/>
              <w:right w:val="single" w:sz="6" w:space="0" w:color="808080"/>
            </w:tcBorders>
            <w:vAlign w:val="center"/>
          </w:tcPr>
          <w:p w14:paraId="0EEFF1E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r>
      <w:tr w:rsidR="00B42519" w:rsidRPr="00B07E75" w14:paraId="7E5D4DEC"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5EA71CE0"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 xml:space="preserve">Experience of contributing to assessments and reviews within the scope of the role. </w:t>
            </w:r>
          </w:p>
        </w:tc>
        <w:tc>
          <w:tcPr>
            <w:tcW w:w="3261" w:type="dxa"/>
            <w:tcBorders>
              <w:top w:val="single" w:sz="6" w:space="0" w:color="808080"/>
              <w:left w:val="single" w:sz="6" w:space="0" w:color="808080"/>
              <w:bottom w:val="single" w:sz="6" w:space="0" w:color="808080"/>
              <w:right w:val="single" w:sz="6" w:space="0" w:color="808080"/>
            </w:tcBorders>
            <w:vAlign w:val="center"/>
          </w:tcPr>
          <w:p w14:paraId="4C0B9F6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74EE3C8E"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7295F823"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3E51CB5D"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5C8356A3"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Proven ability to interpret situations, analyse behaviours to make judgements and deliver interventions to achieve outcomes.</w:t>
            </w:r>
          </w:p>
        </w:tc>
        <w:tc>
          <w:tcPr>
            <w:tcW w:w="3261" w:type="dxa"/>
            <w:tcBorders>
              <w:top w:val="single" w:sz="6" w:space="0" w:color="808080"/>
              <w:left w:val="single" w:sz="6" w:space="0" w:color="808080"/>
              <w:bottom w:val="single" w:sz="6" w:space="0" w:color="808080"/>
              <w:right w:val="single" w:sz="6" w:space="0" w:color="808080"/>
            </w:tcBorders>
            <w:vAlign w:val="center"/>
          </w:tcPr>
          <w:p w14:paraId="359F8774"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441C379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098E975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3F1BFBC3"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62F37CEF"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Literate and numerate. Proven ability to maintain required records.</w:t>
            </w:r>
          </w:p>
        </w:tc>
        <w:tc>
          <w:tcPr>
            <w:tcW w:w="3261" w:type="dxa"/>
            <w:tcBorders>
              <w:top w:val="single" w:sz="6" w:space="0" w:color="808080"/>
              <w:left w:val="single" w:sz="6" w:space="0" w:color="808080"/>
              <w:bottom w:val="single" w:sz="6" w:space="0" w:color="808080"/>
              <w:right w:val="single" w:sz="6" w:space="0" w:color="808080"/>
            </w:tcBorders>
            <w:vAlign w:val="center"/>
          </w:tcPr>
          <w:p w14:paraId="320CC7F9"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2F606B8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210B0719"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351670A3"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2F962BBA"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Proven ability to communicate one to one with relevant client groups.</w:t>
            </w:r>
          </w:p>
        </w:tc>
        <w:tc>
          <w:tcPr>
            <w:tcW w:w="3261" w:type="dxa"/>
            <w:tcBorders>
              <w:top w:val="single" w:sz="6" w:space="0" w:color="808080"/>
              <w:left w:val="single" w:sz="6" w:space="0" w:color="808080"/>
              <w:bottom w:val="single" w:sz="6" w:space="0" w:color="808080"/>
              <w:right w:val="single" w:sz="6" w:space="0" w:color="808080"/>
            </w:tcBorders>
            <w:vAlign w:val="center"/>
          </w:tcPr>
          <w:p w14:paraId="2F1847C7"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51866287"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2B7EA897"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69E4AF7D"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38EBF781"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ICT skills including use of Microsoft applications.</w:t>
            </w:r>
          </w:p>
        </w:tc>
        <w:tc>
          <w:tcPr>
            <w:tcW w:w="3261" w:type="dxa"/>
            <w:tcBorders>
              <w:top w:val="single" w:sz="6" w:space="0" w:color="808080"/>
              <w:left w:val="single" w:sz="6" w:space="0" w:color="808080"/>
              <w:bottom w:val="single" w:sz="6" w:space="0" w:color="808080"/>
              <w:right w:val="single" w:sz="6" w:space="0" w:color="808080"/>
            </w:tcBorders>
            <w:vAlign w:val="center"/>
          </w:tcPr>
          <w:p w14:paraId="4F82E4FB"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6B975835"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281FE018"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0213972E"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tcPr>
          <w:p w14:paraId="052D4626" w14:textId="77777777" w:rsidR="00B42519" w:rsidRPr="00B07E75" w:rsidRDefault="00B42519" w:rsidP="00065B99">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Ability to develop, motivate and supervise staff.</w:t>
            </w:r>
          </w:p>
        </w:tc>
        <w:tc>
          <w:tcPr>
            <w:tcW w:w="3261" w:type="dxa"/>
            <w:tcBorders>
              <w:top w:val="single" w:sz="6" w:space="0" w:color="808080"/>
              <w:left w:val="single" w:sz="6" w:space="0" w:color="808080"/>
              <w:bottom w:val="single" w:sz="6" w:space="0" w:color="808080"/>
              <w:right w:val="single" w:sz="6" w:space="0" w:color="808080"/>
            </w:tcBorders>
            <w:vAlign w:val="center"/>
          </w:tcPr>
          <w:p w14:paraId="34E8DD52"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647F717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c>
          <w:tcPr>
            <w:tcW w:w="1130" w:type="dxa"/>
            <w:tcBorders>
              <w:top w:val="single" w:sz="6" w:space="0" w:color="808080"/>
              <w:left w:val="single" w:sz="6" w:space="0" w:color="808080"/>
              <w:bottom w:val="single" w:sz="6" w:space="0" w:color="808080"/>
              <w:right w:val="single" w:sz="6" w:space="0" w:color="808080"/>
            </w:tcBorders>
            <w:vAlign w:val="center"/>
          </w:tcPr>
          <w:p w14:paraId="083205C2"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r>
      <w:tr w:rsidR="00B42519" w:rsidRPr="00B07E75" w14:paraId="51D5AA0C"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vAlign w:val="center"/>
          </w:tcPr>
          <w:p w14:paraId="449B7FED"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Commitment to training and personal development.</w:t>
            </w:r>
          </w:p>
        </w:tc>
        <w:tc>
          <w:tcPr>
            <w:tcW w:w="3261" w:type="dxa"/>
            <w:tcBorders>
              <w:top w:val="single" w:sz="6" w:space="0" w:color="808080"/>
              <w:left w:val="single" w:sz="6" w:space="0" w:color="808080"/>
              <w:bottom w:val="single" w:sz="6" w:space="0" w:color="808080"/>
              <w:right w:val="single" w:sz="6" w:space="0" w:color="808080"/>
            </w:tcBorders>
            <w:vAlign w:val="center"/>
          </w:tcPr>
          <w:p w14:paraId="1C87742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137ED5FB"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03E3B64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553F1B32"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vAlign w:val="center"/>
          </w:tcPr>
          <w:p w14:paraId="0CE974CA"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Be able to manage competing demands.</w:t>
            </w:r>
          </w:p>
        </w:tc>
        <w:tc>
          <w:tcPr>
            <w:tcW w:w="3261" w:type="dxa"/>
            <w:tcBorders>
              <w:top w:val="single" w:sz="6" w:space="0" w:color="808080"/>
              <w:left w:val="single" w:sz="6" w:space="0" w:color="808080"/>
              <w:bottom w:val="single" w:sz="6" w:space="0" w:color="808080"/>
              <w:right w:val="single" w:sz="6" w:space="0" w:color="808080"/>
            </w:tcBorders>
            <w:vAlign w:val="center"/>
          </w:tcPr>
          <w:p w14:paraId="73322878"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6647818C"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6041BEBC"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6D454188" w14:textId="77777777" w:rsidTr="00065B99">
        <w:trPr>
          <w:trHeight w:val="340"/>
          <w:jc w:val="center"/>
        </w:trPr>
        <w:tc>
          <w:tcPr>
            <w:tcW w:w="4931" w:type="dxa"/>
            <w:tcBorders>
              <w:top w:val="single" w:sz="6" w:space="0" w:color="808080"/>
              <w:left w:val="single" w:sz="6" w:space="0" w:color="808080"/>
              <w:bottom w:val="single" w:sz="6" w:space="0" w:color="808080"/>
              <w:right w:val="single" w:sz="6" w:space="0" w:color="808080"/>
            </w:tcBorders>
            <w:vAlign w:val="center"/>
          </w:tcPr>
          <w:p w14:paraId="71033264"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highlight w:val="yellow"/>
                <w:lang w:val="en"/>
              </w:rPr>
            </w:pPr>
          </w:p>
        </w:tc>
        <w:tc>
          <w:tcPr>
            <w:tcW w:w="3261" w:type="dxa"/>
            <w:tcBorders>
              <w:top w:val="single" w:sz="6" w:space="0" w:color="808080"/>
              <w:left w:val="single" w:sz="6" w:space="0" w:color="808080"/>
              <w:bottom w:val="single" w:sz="6" w:space="0" w:color="808080"/>
              <w:right w:val="single" w:sz="6" w:space="0" w:color="808080"/>
            </w:tcBorders>
            <w:vAlign w:val="center"/>
          </w:tcPr>
          <w:p w14:paraId="22B10F6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7DA7C930"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p>
        </w:tc>
        <w:tc>
          <w:tcPr>
            <w:tcW w:w="1130" w:type="dxa"/>
            <w:tcBorders>
              <w:top w:val="single" w:sz="6" w:space="0" w:color="808080"/>
              <w:left w:val="single" w:sz="6" w:space="0" w:color="808080"/>
              <w:bottom w:val="single" w:sz="6" w:space="0" w:color="808080"/>
              <w:right w:val="single" w:sz="6" w:space="0" w:color="808080"/>
            </w:tcBorders>
            <w:vAlign w:val="center"/>
          </w:tcPr>
          <w:p w14:paraId="28DE252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2F689827"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14EFE6DC"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Qualifications</w:t>
            </w:r>
          </w:p>
        </w:tc>
        <w:tc>
          <w:tcPr>
            <w:tcW w:w="1134"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278417D"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13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A7541C2"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B42519" w:rsidRPr="00B07E75" w14:paraId="6EF293E3"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tcPr>
          <w:p w14:paraId="5AA1E07D" w14:textId="77777777" w:rsidR="00B42519" w:rsidRPr="00B07E75" w:rsidRDefault="00B42519" w:rsidP="00065B99">
            <w:pPr>
              <w:spacing w:line="240" w:lineRule="auto"/>
              <w:ind w:left="0"/>
              <w:contextualSpacing/>
              <w:jc w:val="left"/>
              <w:rPr>
                <w:rFonts w:ascii="Calibri" w:eastAsia="Calibri" w:hAnsi="Calibri" w:cs="Arial"/>
                <w:sz w:val="20"/>
                <w:szCs w:val="20"/>
              </w:rPr>
            </w:pPr>
            <w:r w:rsidRPr="00B07E75">
              <w:rPr>
                <w:rFonts w:ascii="Calibri" w:eastAsia="Calibri" w:hAnsi="Calibri" w:cs="Arial"/>
                <w:sz w:val="20"/>
                <w:szCs w:val="20"/>
              </w:rPr>
              <w:t>2 or more GCSEs at grades 9 to 3 (A*-D), or equivalent</w:t>
            </w:r>
          </w:p>
        </w:tc>
        <w:tc>
          <w:tcPr>
            <w:tcW w:w="1134" w:type="dxa"/>
            <w:tcBorders>
              <w:top w:val="single" w:sz="6" w:space="0" w:color="808080"/>
              <w:left w:val="single" w:sz="6" w:space="0" w:color="808080"/>
              <w:bottom w:val="single" w:sz="6" w:space="0" w:color="808080"/>
              <w:right w:val="single" w:sz="6" w:space="0" w:color="808080"/>
            </w:tcBorders>
            <w:vAlign w:val="center"/>
          </w:tcPr>
          <w:p w14:paraId="0F2E10D3" w14:textId="77777777" w:rsidR="00B42519" w:rsidRPr="00B07E75" w:rsidRDefault="00B42519" w:rsidP="00B42519">
            <w:pPr>
              <w:numPr>
                <w:ilvl w:val="0"/>
                <w:numId w:val="6"/>
              </w:numPr>
              <w:spacing w:line="240" w:lineRule="auto"/>
              <w:contextualSpacing/>
              <w:jc w:val="left"/>
              <w:rPr>
                <w:rFonts w:ascii="Arial" w:hAnsi="Arial" w:cs="Arial"/>
                <w:b/>
                <w:sz w:val="20"/>
                <w:szCs w:val="20"/>
              </w:rPr>
            </w:pPr>
          </w:p>
        </w:tc>
        <w:tc>
          <w:tcPr>
            <w:tcW w:w="1130" w:type="dxa"/>
            <w:tcBorders>
              <w:top w:val="single" w:sz="6" w:space="0" w:color="808080"/>
              <w:left w:val="single" w:sz="6" w:space="0" w:color="808080"/>
              <w:bottom w:val="single" w:sz="6" w:space="0" w:color="808080"/>
              <w:right w:val="single" w:sz="6" w:space="0" w:color="808080"/>
            </w:tcBorders>
            <w:vAlign w:val="center"/>
          </w:tcPr>
          <w:p w14:paraId="75483A54" w14:textId="77777777" w:rsidR="00B42519" w:rsidRPr="00B07E75" w:rsidRDefault="00B42519" w:rsidP="00065B99">
            <w:pPr>
              <w:spacing w:line="240" w:lineRule="auto"/>
              <w:ind w:left="0"/>
              <w:contextualSpacing/>
              <w:jc w:val="center"/>
              <w:rPr>
                <w:rFonts w:ascii="Arial" w:eastAsia="Calibri" w:hAnsi="Arial" w:cs="Arial"/>
                <w:sz w:val="20"/>
                <w:szCs w:val="20"/>
              </w:rPr>
            </w:pPr>
          </w:p>
        </w:tc>
      </w:tr>
      <w:tr w:rsidR="00B42519" w:rsidRPr="00B07E75" w14:paraId="483DCE4D"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6B20508A"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Other Requirements</w:t>
            </w:r>
          </w:p>
        </w:tc>
        <w:tc>
          <w:tcPr>
            <w:tcW w:w="1134"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1BEBFAF"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13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DCC78AA"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B42519" w:rsidRPr="00B07E75" w14:paraId="7CA34454"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vAlign w:val="center"/>
          </w:tcPr>
          <w:p w14:paraId="062030D3"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Ability to demonstrate a commitment to individual and reflective supervision</w:t>
            </w:r>
          </w:p>
        </w:tc>
        <w:tc>
          <w:tcPr>
            <w:tcW w:w="1134" w:type="dxa"/>
            <w:tcBorders>
              <w:top w:val="single" w:sz="6" w:space="0" w:color="808080"/>
              <w:left w:val="single" w:sz="6" w:space="0" w:color="808080"/>
              <w:bottom w:val="single" w:sz="6" w:space="0" w:color="808080"/>
              <w:right w:val="single" w:sz="6" w:space="0" w:color="808080"/>
            </w:tcBorders>
            <w:vAlign w:val="center"/>
          </w:tcPr>
          <w:p w14:paraId="1BFDC1C2"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70FEDE4E"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43597696"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vAlign w:val="center"/>
          </w:tcPr>
          <w:p w14:paraId="1E813D3C"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Enhanced DBS clearance is required</w:t>
            </w:r>
          </w:p>
        </w:tc>
        <w:tc>
          <w:tcPr>
            <w:tcW w:w="1134" w:type="dxa"/>
            <w:tcBorders>
              <w:top w:val="single" w:sz="6" w:space="0" w:color="808080"/>
              <w:left w:val="single" w:sz="6" w:space="0" w:color="808080"/>
              <w:bottom w:val="single" w:sz="6" w:space="0" w:color="808080"/>
              <w:right w:val="single" w:sz="6" w:space="0" w:color="808080"/>
            </w:tcBorders>
            <w:vAlign w:val="center"/>
          </w:tcPr>
          <w:p w14:paraId="5F16DDDE"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0B4A7AE6"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48A9407F"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vAlign w:val="center"/>
          </w:tcPr>
          <w:p w14:paraId="5A2738B3"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Ability to travel to and access offices and provision across the county</w:t>
            </w:r>
          </w:p>
        </w:tc>
        <w:tc>
          <w:tcPr>
            <w:tcW w:w="1134" w:type="dxa"/>
            <w:tcBorders>
              <w:top w:val="single" w:sz="6" w:space="0" w:color="808080"/>
              <w:left w:val="single" w:sz="6" w:space="0" w:color="808080"/>
              <w:bottom w:val="single" w:sz="6" w:space="0" w:color="808080"/>
              <w:right w:val="single" w:sz="6" w:space="0" w:color="808080"/>
            </w:tcBorders>
            <w:vAlign w:val="center"/>
          </w:tcPr>
          <w:p w14:paraId="2DB70D8F"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628FFB51"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0B63F3FF"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vAlign w:val="center"/>
          </w:tcPr>
          <w:p w14:paraId="201C1B76"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Commitment to multi-agency agency working</w:t>
            </w:r>
          </w:p>
        </w:tc>
        <w:tc>
          <w:tcPr>
            <w:tcW w:w="1134" w:type="dxa"/>
            <w:tcBorders>
              <w:top w:val="single" w:sz="6" w:space="0" w:color="808080"/>
              <w:left w:val="single" w:sz="6" w:space="0" w:color="808080"/>
              <w:bottom w:val="single" w:sz="6" w:space="0" w:color="808080"/>
              <w:right w:val="single" w:sz="6" w:space="0" w:color="808080"/>
            </w:tcBorders>
            <w:vAlign w:val="center"/>
          </w:tcPr>
          <w:p w14:paraId="715630BE"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1298CFAE"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3CA90758"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vAlign w:val="center"/>
          </w:tcPr>
          <w:p w14:paraId="14943071"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 xml:space="preserve">Ability to attend meetings outside of normal business hours and provide management support to seven </w:t>
            </w:r>
            <w:proofErr w:type="gramStart"/>
            <w:r w:rsidRPr="00B07E75">
              <w:rPr>
                <w:rFonts w:ascii="Calibri" w:eastAsia="Calibri" w:hAnsi="Calibri" w:cs="Calibri"/>
                <w:sz w:val="20"/>
                <w:szCs w:val="20"/>
                <w:lang w:val="en"/>
              </w:rPr>
              <w:t>day</w:t>
            </w:r>
            <w:proofErr w:type="gramEnd"/>
            <w:r w:rsidRPr="00B07E75">
              <w:rPr>
                <w:rFonts w:ascii="Calibri" w:eastAsia="Calibri" w:hAnsi="Calibri" w:cs="Calibri"/>
                <w:sz w:val="20"/>
                <w:szCs w:val="20"/>
                <w:lang w:val="en"/>
              </w:rPr>
              <w:t xml:space="preserve"> working </w:t>
            </w:r>
          </w:p>
        </w:tc>
        <w:tc>
          <w:tcPr>
            <w:tcW w:w="1134" w:type="dxa"/>
            <w:tcBorders>
              <w:top w:val="single" w:sz="6" w:space="0" w:color="808080"/>
              <w:left w:val="single" w:sz="6" w:space="0" w:color="808080"/>
              <w:bottom w:val="single" w:sz="6" w:space="0" w:color="808080"/>
              <w:right w:val="single" w:sz="6" w:space="0" w:color="808080"/>
            </w:tcBorders>
            <w:vAlign w:val="center"/>
          </w:tcPr>
          <w:p w14:paraId="14131860"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3B9ACCA1"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B42519" w:rsidRPr="00B07E75" w14:paraId="5533137A" w14:textId="77777777" w:rsidTr="00065B99">
        <w:trPr>
          <w:trHeight w:val="340"/>
          <w:jc w:val="center"/>
        </w:trPr>
        <w:tc>
          <w:tcPr>
            <w:tcW w:w="8192" w:type="dxa"/>
            <w:gridSpan w:val="2"/>
            <w:tcBorders>
              <w:top w:val="single" w:sz="6" w:space="0" w:color="808080"/>
              <w:left w:val="single" w:sz="6" w:space="0" w:color="808080"/>
              <w:bottom w:val="single" w:sz="6" w:space="0" w:color="808080"/>
              <w:right w:val="single" w:sz="6" w:space="0" w:color="808080"/>
            </w:tcBorders>
            <w:vAlign w:val="center"/>
          </w:tcPr>
          <w:p w14:paraId="3B8B800E"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 xml:space="preserve">Well </w:t>
            </w:r>
            <w:proofErr w:type="spellStart"/>
            <w:r w:rsidRPr="00B07E75">
              <w:rPr>
                <w:rFonts w:ascii="Calibri" w:eastAsia="Calibri" w:hAnsi="Calibri" w:cs="Calibri"/>
                <w:sz w:val="20"/>
                <w:szCs w:val="20"/>
                <w:lang w:val="en"/>
              </w:rPr>
              <w:t>organised</w:t>
            </w:r>
            <w:proofErr w:type="spellEnd"/>
            <w:r w:rsidRPr="00B07E75">
              <w:rPr>
                <w:rFonts w:ascii="Calibri" w:eastAsia="Calibri" w:hAnsi="Calibri" w:cs="Calibri"/>
                <w:sz w:val="20"/>
                <w:szCs w:val="20"/>
                <w:lang w:val="en"/>
              </w:rPr>
              <w:t xml:space="preserve"> with a </w:t>
            </w:r>
            <w:proofErr w:type="gramStart"/>
            <w:r w:rsidRPr="00B07E75">
              <w:rPr>
                <w:rFonts w:ascii="Calibri" w:eastAsia="Calibri" w:hAnsi="Calibri" w:cs="Calibri"/>
                <w:sz w:val="20"/>
                <w:szCs w:val="20"/>
                <w:lang w:val="en"/>
              </w:rPr>
              <w:t>solutions</w:t>
            </w:r>
            <w:proofErr w:type="gramEnd"/>
            <w:r w:rsidRPr="00B07E75">
              <w:rPr>
                <w:rFonts w:ascii="Calibri" w:eastAsia="Calibri" w:hAnsi="Calibri" w:cs="Calibri"/>
                <w:sz w:val="20"/>
                <w:szCs w:val="20"/>
                <w:lang w:val="en"/>
              </w:rPr>
              <w:t xml:space="preserve"> focused, logical and innovative approach to challenges</w:t>
            </w:r>
          </w:p>
        </w:tc>
        <w:tc>
          <w:tcPr>
            <w:tcW w:w="1134" w:type="dxa"/>
            <w:tcBorders>
              <w:top w:val="single" w:sz="6" w:space="0" w:color="808080"/>
              <w:left w:val="single" w:sz="6" w:space="0" w:color="808080"/>
              <w:bottom w:val="single" w:sz="6" w:space="0" w:color="808080"/>
              <w:right w:val="single" w:sz="6" w:space="0" w:color="808080"/>
            </w:tcBorders>
            <w:vAlign w:val="center"/>
          </w:tcPr>
          <w:p w14:paraId="71BC5EB1"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130" w:type="dxa"/>
            <w:tcBorders>
              <w:top w:val="single" w:sz="6" w:space="0" w:color="808080"/>
              <w:left w:val="single" w:sz="6" w:space="0" w:color="808080"/>
              <w:bottom w:val="single" w:sz="6" w:space="0" w:color="808080"/>
              <w:right w:val="single" w:sz="6" w:space="0" w:color="808080"/>
            </w:tcBorders>
            <w:vAlign w:val="center"/>
          </w:tcPr>
          <w:p w14:paraId="6289A2B0" w14:textId="77777777" w:rsidR="00B42519" w:rsidRPr="00B07E75" w:rsidRDefault="00B42519" w:rsidP="00065B99">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bl>
    <w:p w14:paraId="237F0B7C"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p w14:paraId="5BE8578E"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0456"/>
      </w:tblGrid>
      <w:tr w:rsidR="00B42519" w:rsidRPr="00B07E75" w14:paraId="25D927B0" w14:textId="77777777" w:rsidTr="00065B99">
        <w:trPr>
          <w:trHeight w:val="780"/>
          <w:jc w:val="center"/>
        </w:trPr>
        <w:tc>
          <w:tcPr>
            <w:tcW w:w="10456" w:type="dxa"/>
            <w:tcBorders>
              <w:top w:val="single" w:sz="6" w:space="0" w:color="808080"/>
              <w:left w:val="single" w:sz="6" w:space="0" w:color="808080"/>
              <w:bottom w:val="single" w:sz="6" w:space="0" w:color="808080"/>
              <w:right w:val="single" w:sz="6" w:space="0" w:color="808080"/>
            </w:tcBorders>
          </w:tcPr>
          <w:p w14:paraId="7B73D5AC" w14:textId="77777777" w:rsidR="00B42519" w:rsidRPr="00B07E75" w:rsidRDefault="00B42519" w:rsidP="00065B99">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sz w:val="20"/>
                <w:szCs w:val="20"/>
                <w:lang w:val="en"/>
              </w:rPr>
              <w:t xml:space="preserve">This job summary is not intended to be </w:t>
            </w:r>
            <w:proofErr w:type="gramStart"/>
            <w:r w:rsidRPr="00B07E75">
              <w:rPr>
                <w:rFonts w:ascii="Calibri" w:eastAsia="Calibri" w:hAnsi="Calibri" w:cs="Arial"/>
                <w:sz w:val="20"/>
                <w:szCs w:val="20"/>
                <w:lang w:val="en"/>
              </w:rPr>
              <w:t>exhaustive</w:t>
            </w:r>
            <w:proofErr w:type="gramEnd"/>
            <w:r w:rsidRPr="00B07E75">
              <w:rPr>
                <w:rFonts w:ascii="Calibri" w:eastAsia="Calibri" w:hAnsi="Calibri" w:cs="Arial"/>
                <w:sz w:val="20"/>
                <w:szCs w:val="20"/>
                <w:lang w:val="en"/>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16D45CB0" w14:textId="77777777" w:rsidR="00B42519" w:rsidRPr="00B07E75" w:rsidRDefault="00B42519" w:rsidP="00B42519">
      <w:pPr>
        <w:widowControl w:val="0"/>
        <w:autoSpaceDE w:val="0"/>
        <w:autoSpaceDN w:val="0"/>
        <w:adjustRightInd w:val="0"/>
        <w:spacing w:line="240" w:lineRule="auto"/>
        <w:ind w:left="0"/>
        <w:contextualSpacing/>
        <w:jc w:val="left"/>
        <w:rPr>
          <w:rFonts w:ascii="Calibri" w:eastAsia="Calibri" w:hAnsi="Calibri" w:cs="Arial"/>
          <w:b/>
          <w:bCs/>
          <w:sz w:val="20"/>
          <w:szCs w:val="20"/>
          <w:lang w:val="en"/>
        </w:rPr>
      </w:pPr>
    </w:p>
    <w:p w14:paraId="062C5843" w14:textId="77777777" w:rsidR="007E3EF4" w:rsidRPr="00D26C7F" w:rsidRDefault="007E3EF4">
      <w:pPr>
        <w:rPr>
          <w:rFonts w:cs="Arial"/>
        </w:rPr>
      </w:pPr>
    </w:p>
    <w:sectPr w:rsidR="007E3EF4" w:rsidRPr="00D26C7F" w:rsidSect="007E3E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2534A91"/>
    <w:multiLevelType w:val="hybridMultilevel"/>
    <w:tmpl w:val="C46A98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72B17FC"/>
    <w:multiLevelType w:val="hybridMultilevel"/>
    <w:tmpl w:val="CDBC3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8703240">
    <w:abstractNumId w:val="2"/>
  </w:num>
  <w:num w:numId="2" w16cid:durableId="1531070312">
    <w:abstractNumId w:val="1"/>
  </w:num>
  <w:num w:numId="3" w16cid:durableId="849107772">
    <w:abstractNumId w:val="0"/>
  </w:num>
  <w:num w:numId="4" w16cid:durableId="278731387">
    <w:abstractNumId w:val="4"/>
  </w:num>
  <w:num w:numId="5" w16cid:durableId="2003849658">
    <w:abstractNumId w:val="5"/>
  </w:num>
  <w:num w:numId="6" w16cid:durableId="1743334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19"/>
    <w:rsid w:val="001B4A1F"/>
    <w:rsid w:val="002F0228"/>
    <w:rsid w:val="0030250A"/>
    <w:rsid w:val="003104F1"/>
    <w:rsid w:val="003F7CEC"/>
    <w:rsid w:val="00484047"/>
    <w:rsid w:val="00597F74"/>
    <w:rsid w:val="005D62F7"/>
    <w:rsid w:val="007A24D7"/>
    <w:rsid w:val="007E3EF4"/>
    <w:rsid w:val="008071B2"/>
    <w:rsid w:val="008155E4"/>
    <w:rsid w:val="00B42519"/>
    <w:rsid w:val="00BD384E"/>
    <w:rsid w:val="00C733F3"/>
    <w:rsid w:val="00CB4E25"/>
    <w:rsid w:val="00CF248B"/>
    <w:rsid w:val="00CF256B"/>
    <w:rsid w:val="00D26C7F"/>
    <w:rsid w:val="00E32BE6"/>
    <w:rsid w:val="00EA6435"/>
    <w:rsid w:val="00EE153E"/>
    <w:rsid w:val="00F65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6839"/>
  <w15:chartTrackingRefBased/>
  <w15:docId w15:val="{807ED423-562C-4F0B-8069-67D4C17D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519"/>
    <w:pPr>
      <w:spacing w:line="276" w:lineRule="auto"/>
      <w:ind w:left="480"/>
      <w:jc w:val="both"/>
    </w:pPr>
    <w:rPr>
      <w:rFonts w:eastAsia="Times New Roman" w:cstheme="minorHAnsi"/>
      <w:sz w:val="24"/>
      <w:szCs w:val="24"/>
    </w:rPr>
  </w:style>
  <w:style w:type="paragraph" w:styleId="Heading1">
    <w:name w:val="heading 1"/>
    <w:basedOn w:val="Normal"/>
    <w:next w:val="Normal"/>
    <w:link w:val="Heading1Char"/>
    <w:uiPriority w:val="9"/>
    <w:qFormat/>
    <w:rsid w:val="00E32BE6"/>
    <w:pPr>
      <w:keepNext/>
      <w:keepLines/>
      <w:spacing w:before="240"/>
      <w:outlineLvl w:val="0"/>
    </w:pPr>
    <w:rPr>
      <w:rFonts w:ascii="Calibri" w:eastAsiaTheme="majorEastAsia" w:hAnsi="Calibr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BE6"/>
    <w:pPr>
      <w:keepNext/>
      <w:keepLines/>
      <w:spacing w:before="40"/>
      <w:outlineLvl w:val="1"/>
    </w:pPr>
    <w:rPr>
      <w:rFonts w:ascii="Calibri" w:eastAsiaTheme="majorEastAsia" w:hAnsi="Calibr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32BE6"/>
    <w:pPr>
      <w:keepNext/>
      <w:keepLines/>
      <w:spacing w:before="40"/>
      <w:outlineLvl w:val="2"/>
    </w:pPr>
    <w:rPr>
      <w:rFonts w:ascii="Calibri" w:eastAsiaTheme="majorEastAsia" w:hAnsi="Calibri" w:cstheme="majorBidi"/>
      <w:color w:val="243F60" w:themeColor="accent1" w:themeShade="7F"/>
    </w:rPr>
  </w:style>
  <w:style w:type="paragraph" w:styleId="Heading4">
    <w:name w:val="heading 4"/>
    <w:basedOn w:val="Normal"/>
    <w:next w:val="Normal"/>
    <w:link w:val="Heading4Char"/>
    <w:uiPriority w:val="9"/>
    <w:semiHidden/>
    <w:unhideWhenUsed/>
    <w:qFormat/>
    <w:rsid w:val="00E32BE6"/>
    <w:pPr>
      <w:keepNext/>
      <w:keepLines/>
      <w:spacing w:before="40"/>
      <w:outlineLvl w:val="3"/>
    </w:pPr>
    <w:rPr>
      <w:rFonts w:ascii="Calibri" w:eastAsiaTheme="majorEastAsia" w:hAnsi="Calibr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4A1F"/>
    <w:rPr>
      <w:sz w:val="24"/>
    </w:rPr>
  </w:style>
  <w:style w:type="character" w:customStyle="1" w:styleId="Heading1Char">
    <w:name w:val="Heading 1 Char"/>
    <w:basedOn w:val="DefaultParagraphFont"/>
    <w:link w:val="Heading1"/>
    <w:uiPriority w:val="9"/>
    <w:rsid w:val="00E32BE6"/>
    <w:rPr>
      <w:rFonts w:ascii="Calibri" w:eastAsiaTheme="majorEastAsia" w:hAnsi="Calibri" w:cstheme="majorBidi"/>
      <w:color w:val="365F91" w:themeColor="accent1" w:themeShade="BF"/>
      <w:sz w:val="32"/>
      <w:szCs w:val="32"/>
    </w:rPr>
  </w:style>
  <w:style w:type="character" w:customStyle="1" w:styleId="Heading2Char">
    <w:name w:val="Heading 2 Char"/>
    <w:basedOn w:val="DefaultParagraphFont"/>
    <w:link w:val="Heading2"/>
    <w:uiPriority w:val="9"/>
    <w:rsid w:val="00E32BE6"/>
    <w:rPr>
      <w:rFonts w:ascii="Calibri" w:eastAsiaTheme="majorEastAsia" w:hAnsi="Calibri" w:cstheme="majorBidi"/>
      <w:color w:val="365F91" w:themeColor="accent1" w:themeShade="BF"/>
      <w:sz w:val="26"/>
      <w:szCs w:val="26"/>
    </w:rPr>
  </w:style>
  <w:style w:type="paragraph" w:styleId="Title">
    <w:name w:val="Title"/>
    <w:basedOn w:val="Normal"/>
    <w:next w:val="Normal"/>
    <w:link w:val="TitleChar"/>
    <w:uiPriority w:val="10"/>
    <w:qFormat/>
    <w:rsid w:val="00E32BE6"/>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E32BE6"/>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rsid w:val="00E32BE6"/>
    <w:pPr>
      <w:numPr>
        <w:ilvl w:val="1"/>
      </w:numPr>
      <w:spacing w:after="160"/>
      <w:ind w:left="480"/>
    </w:pPr>
    <w:rPr>
      <w:rFonts w:ascii="Calibri" w:eastAsiaTheme="minorEastAsia" w:hAnsi="Calibri"/>
      <w:color w:val="5A5A5A" w:themeColor="text1" w:themeTint="A5"/>
      <w:spacing w:val="15"/>
      <w:sz w:val="22"/>
    </w:rPr>
  </w:style>
  <w:style w:type="character" w:customStyle="1" w:styleId="SubtitleChar">
    <w:name w:val="Subtitle Char"/>
    <w:basedOn w:val="DefaultParagraphFont"/>
    <w:link w:val="Subtitle"/>
    <w:uiPriority w:val="11"/>
    <w:rsid w:val="00E32BE6"/>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1B4A1F"/>
    <w:rPr>
      <w:i/>
      <w:iCs/>
      <w:color w:val="404040" w:themeColor="text1" w:themeTint="BF"/>
    </w:rPr>
  </w:style>
  <w:style w:type="character" w:styleId="Emphasis">
    <w:name w:val="Emphasis"/>
    <w:basedOn w:val="DefaultParagraphFont"/>
    <w:uiPriority w:val="20"/>
    <w:qFormat/>
    <w:rsid w:val="001B4A1F"/>
    <w:rPr>
      <w:i/>
      <w:iCs/>
    </w:rPr>
  </w:style>
  <w:style w:type="character" w:styleId="IntenseEmphasis">
    <w:name w:val="Intense Emphasis"/>
    <w:basedOn w:val="DefaultParagraphFont"/>
    <w:uiPriority w:val="21"/>
    <w:qFormat/>
    <w:rsid w:val="001B4A1F"/>
    <w:rPr>
      <w:i/>
      <w:iCs/>
      <w:color w:val="4F81BD" w:themeColor="accent1"/>
    </w:rPr>
  </w:style>
  <w:style w:type="character" w:customStyle="1" w:styleId="Heading3Char">
    <w:name w:val="Heading 3 Char"/>
    <w:basedOn w:val="DefaultParagraphFont"/>
    <w:link w:val="Heading3"/>
    <w:uiPriority w:val="9"/>
    <w:rsid w:val="00E32BE6"/>
    <w:rPr>
      <w:rFonts w:ascii="Calibri" w:eastAsiaTheme="majorEastAsia" w:hAnsi="Calibr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32BE6"/>
    <w:rPr>
      <w:rFonts w:ascii="Calibri" w:eastAsiaTheme="majorEastAsia" w:hAnsi="Calibr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470774-030c-4e9a-950f-188879af5684">
      <Terms xmlns="http://schemas.microsoft.com/office/infopath/2007/PartnerControls"/>
    </lcf76f155ced4ddcb4097134ff3c332f>
    <TaxCatchAll xmlns="fb35ffdb-3fb2-42b9-a6e0-9af898eb59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6D650691491F46B76BBC415F9DF526" ma:contentTypeVersion="14" ma:contentTypeDescription="Create a new document." ma:contentTypeScope="" ma:versionID="901f8b7f0afd75038b6b8a49ea85f78d">
  <xsd:schema xmlns:xsd="http://www.w3.org/2001/XMLSchema" xmlns:xs="http://www.w3.org/2001/XMLSchema" xmlns:p="http://schemas.microsoft.com/office/2006/metadata/properties" xmlns:ns2="f4470774-030c-4e9a-950f-188879af5684" xmlns:ns3="fb35ffdb-3fb2-42b9-a6e0-9af898eb59b5" targetNamespace="http://schemas.microsoft.com/office/2006/metadata/properties" ma:root="true" ma:fieldsID="63a7cb2e84a28542a08fd2c6a8e32d0a" ns2:_="" ns3:_="">
    <xsd:import namespace="f4470774-030c-4e9a-950f-188879af5684"/>
    <xsd:import namespace="fb35ffdb-3fb2-42b9-a6e0-9af898eb59b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70774-030c-4e9a-950f-188879af5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6B47B-4B1D-4C3A-872B-6CEA578BE841}">
  <ds:schemaRefs>
    <ds:schemaRef ds:uri="http://schemas.microsoft.com/office/2006/metadata/properties"/>
    <ds:schemaRef ds:uri="http://schemas.microsoft.com/office/infopath/2007/PartnerControls"/>
    <ds:schemaRef ds:uri="f4470774-030c-4e9a-950f-188879af5684"/>
    <ds:schemaRef ds:uri="fb35ffdb-3fb2-42b9-a6e0-9af898eb59b5"/>
  </ds:schemaRefs>
</ds:datastoreItem>
</file>

<file path=customXml/itemProps2.xml><?xml version="1.0" encoding="utf-8"?>
<ds:datastoreItem xmlns:ds="http://schemas.openxmlformats.org/officeDocument/2006/customXml" ds:itemID="{372CD10D-6757-48FD-A54F-604B89270D92}">
  <ds:schemaRefs>
    <ds:schemaRef ds:uri="http://schemas.microsoft.com/sharepoint/v3/contenttype/forms"/>
  </ds:schemaRefs>
</ds:datastoreItem>
</file>

<file path=customXml/itemProps3.xml><?xml version="1.0" encoding="utf-8"?>
<ds:datastoreItem xmlns:ds="http://schemas.openxmlformats.org/officeDocument/2006/customXml" ds:itemID="{0115D64B-6F57-40BB-8585-FCEC96C54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70774-030c-4e9a-950f-188879af5684"/>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4425</Characters>
  <Application>Microsoft Office Word</Application>
  <DocSecurity>4</DocSecurity>
  <Lines>36</Lines>
  <Paragraphs>10</Paragraphs>
  <ScaleCrop>false</ScaleCrop>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Innes</dc:creator>
  <cp:keywords/>
  <dc:description/>
  <cp:lastModifiedBy>Amanda Ingram</cp:lastModifiedBy>
  <cp:revision>2</cp:revision>
  <dcterms:created xsi:type="dcterms:W3CDTF">2026-11-03T15:53:00Z</dcterms:created>
  <dcterms:modified xsi:type="dcterms:W3CDTF">2026-11-03T15:53:00Z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0x010100846D650691491F46B76BBC415F9DF526</vt:lpwstr>
  </property>
  <property fmtid="{D5CDD505-2E9C-101B-9397-08002B2CF9AE}" pid="3" name="Order">
    <vt:r8>75602000</vt:r8>
  </property>
</Properties>
</file>