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B392" w14:textId="77777777" w:rsidR="00F05E38" w:rsidRDefault="00F05E38" w:rsidP="005F3146">
      <w:pPr>
        <w:spacing w:after="0" w:line="240" w:lineRule="auto"/>
        <w:rPr>
          <w:rFonts w:eastAsia="Times New Roman"/>
          <w:b/>
          <w:bCs/>
          <w:sz w:val="20"/>
          <w:szCs w:val="20"/>
          <w:lang w:eastAsia="en-GB"/>
        </w:rPr>
      </w:pPr>
    </w:p>
    <w:p w14:paraId="670F480C" w14:textId="71EE7385" w:rsidR="00B75083" w:rsidRPr="00D7063C" w:rsidRDefault="00BF411D" w:rsidP="00B75083">
      <w:pPr>
        <w:spacing w:after="0" w:line="240" w:lineRule="auto"/>
        <w:ind w:left="567" w:hanging="567"/>
        <w:jc w:val="right"/>
        <w:rPr>
          <w:rFonts w:eastAsia="Times New Roman"/>
          <w:b/>
          <w:bCs/>
          <w:sz w:val="20"/>
          <w:szCs w:val="20"/>
          <w:lang w:eastAsia="en-GB"/>
        </w:rPr>
      </w:pPr>
      <w:r w:rsidRPr="1F27341F">
        <w:rPr>
          <w:rFonts w:eastAsia="Times New Roman"/>
          <w:b/>
          <w:bCs/>
          <w:sz w:val="20"/>
          <w:szCs w:val="20"/>
          <w:lang w:eastAsia="en-GB"/>
        </w:rPr>
        <w:t>1</w:t>
      </w:r>
      <w:r w:rsidR="068E876B" w:rsidRPr="1F27341F">
        <w:rPr>
          <w:rFonts w:eastAsia="Times New Roman"/>
          <w:b/>
          <w:bCs/>
          <w:sz w:val="20"/>
          <w:szCs w:val="20"/>
          <w:lang w:eastAsia="en-GB"/>
        </w:rPr>
        <w:t>8</w:t>
      </w:r>
      <w:r w:rsidRPr="1F27341F">
        <w:rPr>
          <w:rFonts w:eastAsia="Times New Roman"/>
          <w:b/>
          <w:bCs/>
          <w:sz w:val="20"/>
          <w:szCs w:val="20"/>
          <w:lang w:eastAsia="en-GB"/>
        </w:rPr>
        <w:t>.10</w:t>
      </w:r>
      <w:r w:rsidR="00B75083" w:rsidRPr="1F27341F">
        <w:rPr>
          <w:rFonts w:eastAsia="Times New Roman"/>
          <w:b/>
          <w:bCs/>
          <w:sz w:val="20"/>
          <w:szCs w:val="20"/>
          <w:lang w:eastAsia="en-GB"/>
        </w:rPr>
        <w:t>.2026</w:t>
      </w:r>
    </w:p>
    <w:p w14:paraId="504BD88A" w14:textId="77777777" w:rsidR="00B75083" w:rsidRPr="00BB147C" w:rsidRDefault="00B75083" w:rsidP="00B75083">
      <w:pPr>
        <w:spacing w:after="0" w:line="240" w:lineRule="auto"/>
        <w:ind w:left="567" w:hanging="567"/>
        <w:jc w:val="right"/>
        <w:textAlignment w:val="baseline"/>
        <w:rPr>
          <w:rFonts w:eastAsia="Times New Roman" w:cstheme="minorHAnsi"/>
          <w:sz w:val="20"/>
          <w:szCs w:val="20"/>
          <w:lang w:eastAsia="en-GB"/>
        </w:rPr>
      </w:pPr>
    </w:p>
    <w:p w14:paraId="1BE2A8BF" w14:textId="4CCAB482" w:rsidR="00F30319" w:rsidRDefault="00F30319" w:rsidP="001D72FC">
      <w:pPr>
        <w:spacing w:after="0" w:line="240" w:lineRule="auto"/>
        <w:textAlignment w:val="baseline"/>
        <w:rPr>
          <w:rFonts w:eastAsia="Times New Roman"/>
          <w:sz w:val="20"/>
          <w:szCs w:val="20"/>
          <w:lang w:eastAsia="en-GB"/>
        </w:rPr>
      </w:pPr>
    </w:p>
    <w:p w14:paraId="638C5BF6" w14:textId="1D4E8261" w:rsidR="002F42F8" w:rsidRPr="00EF049A" w:rsidRDefault="000D2663" w:rsidP="5F0A96AD">
      <w:pPr>
        <w:spacing w:after="0" w:line="240" w:lineRule="auto"/>
        <w:ind w:left="567" w:hanging="567"/>
        <w:textAlignment w:val="baseline"/>
        <w:rPr>
          <w:rFonts w:eastAsia="Times New Roman"/>
          <w:sz w:val="56"/>
          <w:szCs w:val="56"/>
          <w:lang w:eastAsia="en-GB"/>
        </w:rPr>
      </w:pPr>
      <w:r>
        <w:rPr>
          <w:rFonts w:eastAsia="Times New Roman"/>
          <w:sz w:val="56"/>
          <w:szCs w:val="56"/>
          <w:lang w:eastAsia="en-GB"/>
        </w:rPr>
        <w:t>Terr</w:t>
      </w:r>
      <w:r w:rsidR="009F7142">
        <w:rPr>
          <w:rFonts w:eastAsia="Times New Roman"/>
          <w:sz w:val="56"/>
          <w:szCs w:val="56"/>
          <w:lang w:eastAsia="en-GB"/>
        </w:rPr>
        <w:t xml:space="preserve">iers &amp; Amersham Hill </w:t>
      </w:r>
      <w:r w:rsidR="006B44B6" w:rsidRPr="29C11A89">
        <w:rPr>
          <w:rFonts w:eastAsia="Times New Roman"/>
          <w:sz w:val="56"/>
          <w:szCs w:val="56"/>
          <w:lang w:eastAsia="en-GB"/>
        </w:rPr>
        <w:t xml:space="preserve">Opportunity </w:t>
      </w:r>
      <w:r w:rsidR="002F42F8" w:rsidRPr="29C11A89">
        <w:rPr>
          <w:rFonts w:eastAsia="Times New Roman"/>
          <w:sz w:val="56"/>
          <w:szCs w:val="56"/>
          <w:lang w:eastAsia="en-GB"/>
        </w:rPr>
        <w:t xml:space="preserve">Bucks </w:t>
      </w:r>
      <w:r w:rsidR="00DE4A72" w:rsidRPr="29C11A89">
        <w:rPr>
          <w:rFonts w:eastAsia="Times New Roman"/>
          <w:sz w:val="56"/>
          <w:szCs w:val="56"/>
          <w:lang w:eastAsia="en-GB"/>
        </w:rPr>
        <w:t>Action Plan</w:t>
      </w:r>
      <w:r w:rsidR="001D72FC">
        <w:rPr>
          <w:rFonts w:eastAsia="Times New Roman"/>
          <w:sz w:val="56"/>
          <w:szCs w:val="56"/>
          <w:lang w:eastAsia="en-GB"/>
        </w:rPr>
        <w:t xml:space="preserve"> 202</w:t>
      </w:r>
      <w:r w:rsidR="009F45BE">
        <w:rPr>
          <w:rFonts w:eastAsia="Times New Roman"/>
          <w:sz w:val="56"/>
          <w:szCs w:val="56"/>
          <w:lang w:eastAsia="en-GB"/>
        </w:rPr>
        <w:t>6</w:t>
      </w:r>
      <w:r w:rsidR="001D72FC">
        <w:rPr>
          <w:rFonts w:eastAsia="Times New Roman"/>
          <w:sz w:val="56"/>
          <w:szCs w:val="56"/>
          <w:lang w:eastAsia="en-GB"/>
        </w:rPr>
        <w:t>/2</w:t>
      </w:r>
      <w:r w:rsidR="004A3964">
        <w:rPr>
          <w:rFonts w:eastAsia="Times New Roman"/>
          <w:sz w:val="56"/>
          <w:szCs w:val="56"/>
          <w:lang w:eastAsia="en-GB"/>
        </w:rPr>
        <w:t>7</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3AB050A3" w:rsidR="00EF049A" w:rsidRPr="001D474A" w:rsidRDefault="00EF049A" w:rsidP="00F54538">
      <w:pPr>
        <w:spacing w:after="0" w:line="240" w:lineRule="auto"/>
        <w:textAlignment w:val="baseline"/>
        <w:rPr>
          <w:rFonts w:eastAsia="Times New Roman"/>
          <w:sz w:val="24"/>
          <w:szCs w:val="24"/>
          <w:lang w:val="en-US" w:eastAsia="en-GB"/>
        </w:rPr>
      </w:pPr>
      <w:r w:rsidRPr="4294C59D">
        <w:rPr>
          <w:rFonts w:eastAsia="Times New Roman"/>
          <w:sz w:val="24"/>
          <w:szCs w:val="24"/>
          <w:lang w:eastAsia="en-GB"/>
        </w:rPr>
        <w:t>Co</w:t>
      </w:r>
      <w:r w:rsidR="001F5D27">
        <w:rPr>
          <w:rFonts w:eastAsia="Times New Roman"/>
          <w:sz w:val="24"/>
          <w:szCs w:val="24"/>
          <w:lang w:eastAsia="en-GB"/>
        </w:rPr>
        <w:t>mmunity Focus lead</w:t>
      </w:r>
      <w:r w:rsidR="00815AB3">
        <w:rPr>
          <w:rFonts w:eastAsia="Times New Roman"/>
          <w:sz w:val="24"/>
          <w:szCs w:val="24"/>
          <w:lang w:eastAsia="en-GB"/>
        </w:rPr>
        <w:t>s</w:t>
      </w:r>
      <w:r w:rsidRPr="4294C59D">
        <w:rPr>
          <w:rFonts w:eastAsia="Times New Roman"/>
          <w:sz w:val="24"/>
          <w:szCs w:val="24"/>
          <w:lang w:eastAsia="en-GB"/>
        </w:rPr>
        <w:t xml:space="preserve">: </w:t>
      </w:r>
      <w:r w:rsidR="00F54538">
        <w:rPr>
          <w:rFonts w:eastAsia="Times New Roman"/>
          <w:sz w:val="24"/>
          <w:szCs w:val="24"/>
          <w:lang w:eastAsia="en-GB"/>
        </w:rPr>
        <w:tab/>
      </w:r>
      <w:r w:rsidR="00B206DE">
        <w:rPr>
          <w:rFonts w:eastAsia="Times New Roman"/>
          <w:sz w:val="24"/>
          <w:szCs w:val="24"/>
          <w:lang w:eastAsia="en-GB"/>
        </w:rPr>
        <w:t>Gail</w:t>
      </w:r>
      <w:r w:rsidR="00352E14">
        <w:rPr>
          <w:rFonts w:eastAsia="Times New Roman"/>
          <w:sz w:val="24"/>
          <w:szCs w:val="24"/>
          <w:lang w:eastAsia="en-GB"/>
        </w:rPr>
        <w:t xml:space="preserve">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635F38" w:rsidRDefault="001512DD" w:rsidP="00635F38">
      <w:pPr>
        <w:spacing w:after="0" w:line="240" w:lineRule="auto"/>
        <w:textAlignment w:val="baseline"/>
        <w:rPr>
          <w:rFonts w:eastAsia="Times New Roman" w:cstheme="minorHAnsi"/>
          <w:b/>
          <w:bCs/>
          <w:sz w:val="24"/>
          <w:szCs w:val="24"/>
          <w:lang w:eastAsia="en-GB"/>
        </w:rPr>
      </w:pPr>
    </w:p>
    <w:p w14:paraId="71F1BF4D" w14:textId="1FA403BF" w:rsidR="00233032" w:rsidRDefault="00491BBD" w:rsidP="21884DD8">
      <w:pPr>
        <w:spacing w:after="0" w:line="240" w:lineRule="auto"/>
        <w:rPr>
          <w:rFonts w:eastAsia="Times New Roman"/>
          <w:sz w:val="24"/>
          <w:szCs w:val="24"/>
          <w:lang w:eastAsia="en-GB"/>
        </w:rPr>
      </w:pPr>
      <w:r w:rsidRPr="21884DD8">
        <w:rPr>
          <w:rFonts w:eastAsia="Times New Roman"/>
          <w:sz w:val="24"/>
          <w:szCs w:val="24"/>
          <w:lang w:eastAsia="en-GB"/>
        </w:rPr>
        <w:t xml:space="preserve">The </w:t>
      </w:r>
      <w:r w:rsidR="00433D9E" w:rsidRPr="21884DD8">
        <w:rPr>
          <w:rFonts w:eastAsia="Times New Roman"/>
          <w:sz w:val="24"/>
          <w:szCs w:val="24"/>
          <w:lang w:eastAsia="en-GB"/>
        </w:rPr>
        <w:t xml:space="preserve">Terriers and Amersham Hill </w:t>
      </w:r>
      <w:r w:rsidR="62EE6F8C" w:rsidRPr="21884DD8">
        <w:rPr>
          <w:rFonts w:eastAsia="Times New Roman"/>
          <w:sz w:val="24"/>
          <w:szCs w:val="24"/>
          <w:lang w:eastAsia="en-GB"/>
        </w:rPr>
        <w:t>W</w:t>
      </w:r>
      <w:r w:rsidRPr="21884DD8">
        <w:rPr>
          <w:rFonts w:eastAsia="Times New Roman"/>
          <w:sz w:val="24"/>
          <w:szCs w:val="24"/>
          <w:lang w:eastAsia="en-GB"/>
        </w:rPr>
        <w:t xml:space="preserve">ard </w:t>
      </w:r>
      <w:r w:rsidR="25715084" w:rsidRPr="21884DD8">
        <w:rPr>
          <w:rFonts w:eastAsia="Times New Roman"/>
          <w:sz w:val="24"/>
          <w:szCs w:val="24"/>
          <w:lang w:eastAsia="en-GB"/>
        </w:rPr>
        <w:t>P</w:t>
      </w:r>
      <w:r w:rsidRPr="21884DD8">
        <w:rPr>
          <w:rFonts w:eastAsia="Times New Roman"/>
          <w:sz w:val="24"/>
          <w:szCs w:val="24"/>
          <w:lang w:eastAsia="en-GB"/>
        </w:rPr>
        <w:t xml:space="preserve">artnership have </w:t>
      </w:r>
      <w:r w:rsidR="00302838" w:rsidRPr="21884DD8">
        <w:rPr>
          <w:rFonts w:eastAsia="Times New Roman"/>
          <w:sz w:val="24"/>
          <w:szCs w:val="24"/>
          <w:lang w:eastAsia="en-GB"/>
        </w:rPr>
        <w:t xml:space="preserve">been working together to </w:t>
      </w:r>
      <w:r w:rsidR="001A19AF" w:rsidRPr="21884DD8">
        <w:rPr>
          <w:rFonts w:eastAsia="Times New Roman"/>
          <w:sz w:val="24"/>
          <w:szCs w:val="24"/>
          <w:lang w:eastAsia="en-GB"/>
        </w:rPr>
        <w:t>identify</w:t>
      </w:r>
      <w:r w:rsidR="001726E1" w:rsidRPr="21884DD8">
        <w:rPr>
          <w:rFonts w:eastAsia="Times New Roman"/>
          <w:sz w:val="24"/>
          <w:szCs w:val="24"/>
          <w:lang w:eastAsia="en-GB"/>
        </w:rPr>
        <w:t xml:space="preserve"> key stakeholders and </w:t>
      </w:r>
      <w:r w:rsidR="00AD1021" w:rsidRPr="21884DD8">
        <w:rPr>
          <w:rFonts w:eastAsia="Times New Roman"/>
          <w:sz w:val="24"/>
          <w:szCs w:val="24"/>
          <w:lang w:eastAsia="en-GB"/>
        </w:rPr>
        <w:t>key areas of focus for the next 12 months</w:t>
      </w:r>
      <w:r w:rsidR="001726E1" w:rsidRPr="21884DD8">
        <w:rPr>
          <w:rFonts w:eastAsia="Times New Roman"/>
          <w:sz w:val="24"/>
          <w:szCs w:val="24"/>
          <w:lang w:eastAsia="en-GB"/>
        </w:rPr>
        <w:t xml:space="preserve"> to develop their local action plans</w:t>
      </w:r>
      <w:r w:rsidR="00AD1021" w:rsidRPr="21884DD8">
        <w:rPr>
          <w:rFonts w:eastAsia="Times New Roman"/>
          <w:sz w:val="24"/>
          <w:szCs w:val="24"/>
          <w:lang w:eastAsia="en-GB"/>
        </w:rPr>
        <w:t>. The plan</w:t>
      </w:r>
      <w:r w:rsidR="5BA65F97" w:rsidRPr="21884DD8">
        <w:rPr>
          <w:rFonts w:eastAsia="Times New Roman"/>
          <w:sz w:val="24"/>
          <w:szCs w:val="24"/>
          <w:lang w:eastAsia="en-GB"/>
        </w:rPr>
        <w:t xml:space="preserve"> </w:t>
      </w:r>
      <w:r w:rsidR="000841FF" w:rsidRPr="21884DD8">
        <w:rPr>
          <w:rFonts w:eastAsia="Times New Roman"/>
          <w:sz w:val="24"/>
          <w:szCs w:val="24"/>
          <w:lang w:eastAsia="en-GB"/>
        </w:rPr>
        <w:t xml:space="preserve">below </w:t>
      </w:r>
      <w:r w:rsidR="006B44B6" w:rsidRPr="21884DD8">
        <w:rPr>
          <w:rFonts w:eastAsia="Times New Roman"/>
          <w:sz w:val="24"/>
          <w:szCs w:val="24"/>
          <w:lang w:eastAsia="en-GB"/>
        </w:rPr>
        <w:t xml:space="preserve">is </w:t>
      </w:r>
      <w:r w:rsidR="5BA65F97" w:rsidRPr="21884DD8">
        <w:rPr>
          <w:rFonts w:eastAsia="Times New Roman"/>
          <w:sz w:val="24"/>
          <w:szCs w:val="24"/>
          <w:lang w:eastAsia="en-GB"/>
        </w:rPr>
        <w:t xml:space="preserve">the result of </w:t>
      </w:r>
      <w:r w:rsidR="0010449F" w:rsidRPr="21884DD8">
        <w:rPr>
          <w:rFonts w:eastAsia="Times New Roman"/>
          <w:sz w:val="24"/>
          <w:szCs w:val="24"/>
          <w:lang w:eastAsia="en-GB"/>
        </w:rPr>
        <w:t xml:space="preserve">discussions </w:t>
      </w:r>
      <w:r w:rsidR="006B4D74" w:rsidRPr="21884DD8">
        <w:rPr>
          <w:rFonts w:eastAsia="Times New Roman"/>
          <w:sz w:val="24"/>
          <w:szCs w:val="24"/>
          <w:lang w:eastAsia="en-GB"/>
        </w:rPr>
        <w:t xml:space="preserve">had </w:t>
      </w:r>
      <w:r w:rsidR="0010449F" w:rsidRPr="21884DD8">
        <w:rPr>
          <w:rFonts w:eastAsia="Times New Roman"/>
          <w:sz w:val="24"/>
          <w:szCs w:val="24"/>
          <w:lang w:eastAsia="en-GB"/>
        </w:rPr>
        <w:t>with the Ward Partnership</w:t>
      </w:r>
      <w:r w:rsidR="006B4D74" w:rsidRPr="21884DD8">
        <w:rPr>
          <w:rFonts w:eastAsia="Times New Roman"/>
          <w:sz w:val="24"/>
          <w:szCs w:val="24"/>
          <w:lang w:eastAsia="en-GB"/>
        </w:rPr>
        <w:t xml:space="preserve"> on </w:t>
      </w:r>
      <w:r w:rsidR="3D45B254" w:rsidRPr="21884DD8">
        <w:rPr>
          <w:rFonts w:eastAsia="Times New Roman"/>
          <w:sz w:val="24"/>
          <w:szCs w:val="24"/>
          <w:lang w:eastAsia="en-GB"/>
        </w:rPr>
        <w:t>14</w:t>
      </w:r>
      <w:r w:rsidR="3D45B254" w:rsidRPr="21884DD8">
        <w:rPr>
          <w:rFonts w:eastAsia="Times New Roman"/>
          <w:sz w:val="24"/>
          <w:szCs w:val="24"/>
          <w:vertAlign w:val="superscript"/>
          <w:lang w:eastAsia="en-GB"/>
        </w:rPr>
        <w:t>th</w:t>
      </w:r>
      <w:r w:rsidR="3D45B254" w:rsidRPr="21884DD8">
        <w:rPr>
          <w:rFonts w:eastAsia="Times New Roman"/>
          <w:sz w:val="24"/>
          <w:szCs w:val="24"/>
          <w:lang w:eastAsia="en-GB"/>
        </w:rPr>
        <w:t xml:space="preserve"> April 2026. </w:t>
      </w:r>
      <w:r w:rsidR="4703D85D" w:rsidRPr="21884DD8">
        <w:rPr>
          <w:rFonts w:eastAsia="Times New Roman"/>
          <w:sz w:val="24"/>
          <w:szCs w:val="24"/>
          <w:lang w:eastAsia="en-GB"/>
        </w:rPr>
        <w:t>These</w:t>
      </w:r>
      <w:r w:rsidR="00AD1021" w:rsidRPr="21884DD8">
        <w:rPr>
          <w:rFonts w:eastAsia="Times New Roman"/>
          <w:sz w:val="24"/>
          <w:szCs w:val="24"/>
          <w:lang w:eastAsia="en-GB"/>
        </w:rPr>
        <w:t xml:space="preserve"> outline their top priorities</w:t>
      </w:r>
      <w:r w:rsidR="00435298" w:rsidRPr="21884DD8">
        <w:rPr>
          <w:rFonts w:eastAsia="Times New Roman"/>
          <w:sz w:val="24"/>
          <w:szCs w:val="24"/>
          <w:lang w:eastAsia="en-GB"/>
        </w:rPr>
        <w:t xml:space="preserve"> and ambitions </w:t>
      </w:r>
      <w:r w:rsidR="00584F23" w:rsidRPr="21884DD8">
        <w:rPr>
          <w:rFonts w:eastAsia="Times New Roman"/>
          <w:sz w:val="24"/>
          <w:szCs w:val="24"/>
          <w:lang w:eastAsia="en-GB"/>
        </w:rPr>
        <w:t xml:space="preserve">for </w:t>
      </w:r>
      <w:r w:rsidR="00435298" w:rsidRPr="21884DD8">
        <w:rPr>
          <w:rFonts w:eastAsia="Times New Roman"/>
          <w:sz w:val="24"/>
          <w:szCs w:val="24"/>
          <w:lang w:eastAsia="en-GB"/>
        </w:rPr>
        <w:t>improvin</w:t>
      </w:r>
      <w:r w:rsidR="00CF7117" w:rsidRPr="21884DD8">
        <w:rPr>
          <w:rFonts w:eastAsia="Times New Roman"/>
          <w:sz w:val="24"/>
          <w:szCs w:val="24"/>
          <w:lang w:eastAsia="en-GB"/>
        </w:rPr>
        <w:t xml:space="preserve">g </w:t>
      </w:r>
      <w:r w:rsidR="00584F23" w:rsidRPr="21884DD8">
        <w:rPr>
          <w:rFonts w:eastAsia="Times New Roman"/>
          <w:sz w:val="24"/>
          <w:szCs w:val="24"/>
          <w:lang w:eastAsia="en-GB"/>
        </w:rPr>
        <w:t xml:space="preserve">the </w:t>
      </w:r>
      <w:r w:rsidR="00CF7117" w:rsidRPr="21884DD8">
        <w:rPr>
          <w:rFonts w:eastAsia="Times New Roman"/>
          <w:sz w:val="24"/>
          <w:szCs w:val="24"/>
          <w:lang w:eastAsia="en-GB"/>
        </w:rPr>
        <w:t>place and opportunit</w:t>
      </w:r>
      <w:r w:rsidR="00584F23" w:rsidRPr="21884DD8">
        <w:rPr>
          <w:rFonts w:eastAsia="Times New Roman"/>
          <w:sz w:val="24"/>
          <w:szCs w:val="24"/>
          <w:lang w:eastAsia="en-GB"/>
        </w:rPr>
        <w:t>ies</w:t>
      </w:r>
      <w:r w:rsidR="00CF7117" w:rsidRPr="21884DD8">
        <w:rPr>
          <w:rFonts w:eastAsia="Times New Roman"/>
          <w:sz w:val="24"/>
          <w:szCs w:val="24"/>
          <w:lang w:eastAsia="en-GB"/>
        </w:rPr>
        <w:t xml:space="preserve"> for people who live in their ward. Alongside developing </w:t>
      </w:r>
      <w:r w:rsidR="00151FE1" w:rsidRPr="21884DD8">
        <w:rPr>
          <w:rFonts w:eastAsia="Times New Roman"/>
          <w:sz w:val="24"/>
          <w:szCs w:val="24"/>
          <w:lang w:eastAsia="en-GB"/>
        </w:rPr>
        <w:t>initi</w:t>
      </w:r>
      <w:r w:rsidR="00393895" w:rsidRPr="21884DD8">
        <w:rPr>
          <w:rFonts w:eastAsia="Times New Roman"/>
          <w:sz w:val="24"/>
          <w:szCs w:val="24"/>
          <w:lang w:eastAsia="en-GB"/>
        </w:rPr>
        <w:t>ati</w:t>
      </w:r>
      <w:r w:rsidR="00151FE1" w:rsidRPr="21884DD8">
        <w:rPr>
          <w:rFonts w:eastAsia="Times New Roman"/>
          <w:sz w:val="24"/>
          <w:szCs w:val="24"/>
          <w:lang w:eastAsia="en-GB"/>
        </w:rPr>
        <w:t xml:space="preserve">ves to address these priorities with local partners and communities, the </w:t>
      </w:r>
      <w:r w:rsidR="00A95B8F" w:rsidRPr="21884DD8">
        <w:rPr>
          <w:rFonts w:eastAsia="Times New Roman"/>
          <w:sz w:val="24"/>
          <w:szCs w:val="24"/>
          <w:lang w:eastAsia="en-GB"/>
        </w:rPr>
        <w:t xml:space="preserve">ward partnership will </w:t>
      </w:r>
      <w:r w:rsidR="00CF1C14" w:rsidRPr="21884DD8">
        <w:rPr>
          <w:rFonts w:eastAsia="Times New Roman"/>
          <w:sz w:val="24"/>
          <w:szCs w:val="24"/>
          <w:lang w:eastAsia="en-GB"/>
        </w:rPr>
        <w:t xml:space="preserve">continue to </w:t>
      </w:r>
      <w:r w:rsidR="00A95B8F" w:rsidRPr="21884DD8">
        <w:rPr>
          <w:rFonts w:eastAsia="Times New Roman"/>
          <w:sz w:val="24"/>
          <w:szCs w:val="24"/>
          <w:lang w:eastAsia="en-GB"/>
        </w:rPr>
        <w:t>engag</w:t>
      </w:r>
      <w:r w:rsidR="00CF1C14" w:rsidRPr="21884DD8">
        <w:rPr>
          <w:rFonts w:eastAsia="Times New Roman"/>
          <w:sz w:val="24"/>
          <w:szCs w:val="24"/>
          <w:lang w:eastAsia="en-GB"/>
        </w:rPr>
        <w:t xml:space="preserve">e with </w:t>
      </w:r>
      <w:r w:rsidR="00F06969" w:rsidRPr="21884DD8">
        <w:rPr>
          <w:rFonts w:eastAsia="Times New Roman"/>
          <w:sz w:val="24"/>
          <w:szCs w:val="24"/>
          <w:lang w:eastAsia="en-GB"/>
        </w:rPr>
        <w:t xml:space="preserve">their community </w:t>
      </w:r>
      <w:r w:rsidR="00A95B8F" w:rsidRPr="21884DD8">
        <w:rPr>
          <w:rFonts w:eastAsia="Times New Roman"/>
          <w:sz w:val="24"/>
          <w:szCs w:val="24"/>
          <w:lang w:eastAsia="en-GB"/>
        </w:rPr>
        <w:t>to further understand resident and partne</w:t>
      </w:r>
      <w:r w:rsidR="00393895" w:rsidRPr="21884DD8">
        <w:rPr>
          <w:rFonts w:eastAsia="Times New Roman"/>
          <w:sz w:val="24"/>
          <w:szCs w:val="24"/>
          <w:lang w:eastAsia="en-GB"/>
        </w:rPr>
        <w:t xml:space="preserve">r views, strengths and challenges which will further inform the development of </w:t>
      </w:r>
      <w:r w:rsidR="00556496" w:rsidRPr="21884DD8">
        <w:rPr>
          <w:rFonts w:eastAsia="Times New Roman"/>
          <w:sz w:val="24"/>
          <w:szCs w:val="24"/>
          <w:lang w:eastAsia="en-GB"/>
        </w:rPr>
        <w:t xml:space="preserve">local initiatives and </w:t>
      </w:r>
      <w:r w:rsidR="00393895" w:rsidRPr="21884DD8">
        <w:rPr>
          <w:rFonts w:eastAsia="Times New Roman"/>
          <w:sz w:val="24"/>
          <w:szCs w:val="24"/>
          <w:lang w:eastAsia="en-GB"/>
        </w:rPr>
        <w:t>ward action plans.</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4B51DB06"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 xml:space="preserve">and Community </w:t>
      </w:r>
      <w:r w:rsidR="00E92839">
        <w:rPr>
          <w:rFonts w:eastAsia="Times New Roman"/>
          <w:sz w:val="24"/>
          <w:szCs w:val="24"/>
          <w:lang w:eastAsia="en-GB"/>
        </w:rPr>
        <w:t xml:space="preserve">Activity </w:t>
      </w:r>
      <w:r w:rsidR="00C833F8" w:rsidRPr="2B453055">
        <w:rPr>
          <w:rFonts w:eastAsia="Times New Roman"/>
          <w:sz w:val="24"/>
          <w:szCs w:val="24"/>
          <w:lang w:eastAsia="en-GB"/>
        </w:rPr>
        <w:t>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016" w:type="dxa"/>
        <w:tblLayout w:type="fixed"/>
        <w:tblLook w:val="04A0" w:firstRow="1" w:lastRow="0" w:firstColumn="1" w:lastColumn="0" w:noHBand="0" w:noVBand="1"/>
      </w:tblPr>
      <w:tblGrid>
        <w:gridCol w:w="2547"/>
        <w:gridCol w:w="3684"/>
        <w:gridCol w:w="2411"/>
        <w:gridCol w:w="3542"/>
        <w:gridCol w:w="1417"/>
        <w:gridCol w:w="1415"/>
      </w:tblGrid>
      <w:tr w:rsidR="00E352B9" w:rsidRPr="001451AF" w14:paraId="061CFE80" w14:textId="77777777" w:rsidTr="21884DD8">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2547" w:type="dxa"/>
            <w:noWrap/>
            <w:vAlign w:val="center"/>
            <w:hideMark/>
          </w:tcPr>
          <w:p w14:paraId="01852BF4" w14:textId="77777777" w:rsidR="00E352B9" w:rsidRPr="001451AF" w:rsidRDefault="00E352B9" w:rsidP="00E352B9">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684" w:type="dxa"/>
            <w:noWrap/>
            <w:vAlign w:val="center"/>
            <w:hideMark/>
          </w:tcPr>
          <w:p w14:paraId="6CF3F399" w14:textId="1C4CF135" w:rsidR="00E352B9" w:rsidRPr="001451AF" w:rsidRDefault="00E352B9" w:rsidP="00E352B9">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 and Initiative</w:t>
            </w:r>
          </w:p>
        </w:tc>
        <w:tc>
          <w:tcPr>
            <w:tcW w:w="2411" w:type="dxa"/>
            <w:vAlign w:val="center"/>
            <w:hideMark/>
          </w:tcPr>
          <w:p w14:paraId="7169B3E0" w14:textId="77777777" w:rsidR="00E352B9" w:rsidRPr="001451AF"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3542" w:type="dxa"/>
            <w:vAlign w:val="center"/>
            <w:hideMark/>
          </w:tcPr>
          <w:p w14:paraId="2F5E907C" w14:textId="32DC45D0" w:rsidR="00E352B9" w:rsidRPr="008037C6"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c>
          <w:tcPr>
            <w:tcW w:w="1417" w:type="dxa"/>
            <w:vAlign w:val="center"/>
          </w:tcPr>
          <w:p w14:paraId="02BC791F" w14:textId="4F077BB8" w:rsidR="00E352B9" w:rsidRPr="008037C6" w:rsidRDefault="00E352B9"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008037C6">
              <w:rPr>
                <w:rFonts w:ascii="Calibri" w:eastAsia="Times New Roman" w:hAnsi="Calibri" w:cs="Calibri"/>
                <w:color w:val="auto"/>
                <w:sz w:val="24"/>
                <w:szCs w:val="24"/>
                <w:lang w:eastAsia="en-GB"/>
              </w:rPr>
              <w:t>P</w:t>
            </w:r>
            <w:r w:rsidR="008037C6" w:rsidRPr="008037C6">
              <w:rPr>
                <w:rFonts w:ascii="Calibri" w:eastAsia="Times New Roman" w:hAnsi="Calibri" w:cs="Calibri"/>
                <w:color w:val="auto"/>
                <w:sz w:val="24"/>
                <w:szCs w:val="24"/>
                <w:lang w:eastAsia="en-GB"/>
              </w:rPr>
              <w:t>roposed completion date</w:t>
            </w:r>
          </w:p>
        </w:tc>
        <w:tc>
          <w:tcPr>
            <w:tcW w:w="1415" w:type="dxa"/>
            <w:vAlign w:val="center"/>
          </w:tcPr>
          <w:p w14:paraId="6CD6554E" w14:textId="7B209B5E" w:rsidR="00E352B9" w:rsidRPr="001451AF" w:rsidRDefault="008037C6"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Actual completion date</w:t>
            </w:r>
          </w:p>
        </w:tc>
      </w:tr>
      <w:tr w:rsidR="00E352B9" w:rsidRPr="001A03D5" w14:paraId="4A163C6C" w14:textId="77777777" w:rsidTr="21884DD8">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2547" w:type="dxa"/>
            <w:noWrap/>
          </w:tcPr>
          <w:p w14:paraId="5DBFCECA" w14:textId="0833EC99" w:rsidR="00E352B9" w:rsidRPr="001A03D5" w:rsidRDefault="00302AC0" w:rsidP="00E352B9">
            <w:pPr>
              <w:rPr>
                <w:rFonts w:eastAsiaTheme="minorEastAsia"/>
                <w:b w:val="0"/>
                <w:bCs w:val="0"/>
                <w:sz w:val="24"/>
                <w:szCs w:val="24"/>
                <w:lang w:eastAsia="en-GB"/>
              </w:rPr>
            </w:pPr>
            <w:r>
              <w:rPr>
                <w:rFonts w:ascii="Calibri" w:hAnsi="Calibri" w:cs="Arial"/>
                <w:sz w:val="24"/>
                <w:szCs w:val="24"/>
              </w:rPr>
              <w:t xml:space="preserve">Improvements </w:t>
            </w:r>
            <w:r w:rsidR="007D2CC7">
              <w:rPr>
                <w:rFonts w:ascii="Calibri" w:hAnsi="Calibri" w:cs="Arial"/>
                <w:sz w:val="24"/>
                <w:szCs w:val="24"/>
              </w:rPr>
              <w:t>to</w:t>
            </w:r>
            <w:r>
              <w:rPr>
                <w:rFonts w:ascii="Calibri" w:hAnsi="Calibri" w:cs="Arial"/>
                <w:sz w:val="24"/>
                <w:szCs w:val="24"/>
              </w:rPr>
              <w:t xml:space="preserve"> Community S</w:t>
            </w:r>
            <w:r w:rsidR="00E55870">
              <w:rPr>
                <w:rFonts w:ascii="Calibri" w:hAnsi="Calibri" w:cs="Arial"/>
                <w:sz w:val="24"/>
                <w:szCs w:val="24"/>
              </w:rPr>
              <w:t>paces</w:t>
            </w:r>
          </w:p>
        </w:tc>
        <w:tc>
          <w:tcPr>
            <w:tcW w:w="3684" w:type="dxa"/>
            <w:noWrap/>
          </w:tcPr>
          <w:p w14:paraId="226CFFF1" w14:textId="4B08538B" w:rsidR="00E352B9" w:rsidRPr="001A03D5" w:rsidRDefault="004607B2" w:rsidP="00E352B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4607B2">
              <w:rPr>
                <w:rFonts w:ascii="Calibri" w:eastAsia="Times New Roman" w:hAnsi="Calibri" w:cs="Calibri"/>
                <w:sz w:val="24"/>
                <w:szCs w:val="24"/>
                <w:lang w:eastAsia="en-GB"/>
              </w:rPr>
              <w:t>Improving a community space helps create a safer, cleaner, and more welcoming environment for everyone. It encourages positive use of the area, supports community pride, and can reduce anti-social behaviour. Well-maintained spaces also promote physical and mental wellbeing, contributing to a stronger and more connected community overall.</w:t>
            </w:r>
            <w:r w:rsidR="00003CA8">
              <w:rPr>
                <w:rFonts w:ascii="Calibri" w:eastAsia="Times New Roman" w:hAnsi="Calibri" w:cs="Calibri"/>
                <w:sz w:val="24"/>
                <w:szCs w:val="24"/>
                <w:lang w:eastAsia="en-GB"/>
              </w:rPr>
              <w:t xml:space="preserve"> </w:t>
            </w:r>
            <w:r w:rsidR="0057613C">
              <w:rPr>
                <w:rFonts w:ascii="Calibri" w:eastAsia="Times New Roman" w:hAnsi="Calibri" w:cs="Calibri"/>
                <w:sz w:val="24"/>
                <w:szCs w:val="24"/>
                <w:lang w:eastAsia="en-GB"/>
              </w:rPr>
              <w:t>I</w:t>
            </w:r>
            <w:r w:rsidR="0057613C" w:rsidRPr="0057613C">
              <w:rPr>
                <w:rFonts w:ascii="Calibri" w:eastAsia="Times New Roman" w:hAnsi="Calibri" w:cs="Calibri"/>
                <w:sz w:val="24"/>
                <w:szCs w:val="24"/>
                <w:lang w:eastAsia="en-GB"/>
              </w:rPr>
              <w:t xml:space="preserve">n partnership with </w:t>
            </w:r>
            <w:r w:rsidR="004B79F5">
              <w:rPr>
                <w:rFonts w:ascii="Calibri" w:eastAsia="Times New Roman" w:hAnsi="Calibri" w:cs="Calibri"/>
                <w:sz w:val="24"/>
                <w:szCs w:val="24"/>
                <w:lang w:eastAsia="en-GB"/>
              </w:rPr>
              <w:t xml:space="preserve">the </w:t>
            </w:r>
            <w:r w:rsidR="00FE20DE">
              <w:rPr>
                <w:rFonts w:ascii="Calibri" w:eastAsia="Times New Roman" w:hAnsi="Calibri" w:cs="Calibri"/>
                <w:sz w:val="24"/>
                <w:szCs w:val="24"/>
                <w:lang w:eastAsia="en-GB"/>
              </w:rPr>
              <w:t>Parks and Green Spaces</w:t>
            </w:r>
            <w:r w:rsidR="004B79F5">
              <w:rPr>
                <w:rFonts w:ascii="Calibri" w:eastAsia="Times New Roman" w:hAnsi="Calibri" w:cs="Calibri"/>
                <w:sz w:val="24"/>
                <w:szCs w:val="24"/>
                <w:lang w:eastAsia="en-GB"/>
              </w:rPr>
              <w:t xml:space="preserve"> team at Buckinghamshire Council</w:t>
            </w:r>
            <w:r w:rsidR="0057613C" w:rsidRPr="0057613C">
              <w:rPr>
                <w:rFonts w:ascii="Calibri" w:eastAsia="Times New Roman" w:hAnsi="Calibri" w:cs="Calibri"/>
                <w:sz w:val="24"/>
                <w:szCs w:val="24"/>
                <w:lang w:eastAsia="en-GB"/>
              </w:rPr>
              <w:t>, the Ward Partnership aims to deliver the works</w:t>
            </w:r>
            <w:r w:rsidR="0057613C">
              <w:rPr>
                <w:rFonts w:ascii="Calibri" w:eastAsia="Times New Roman" w:hAnsi="Calibri" w:cs="Calibri"/>
                <w:sz w:val="24"/>
                <w:szCs w:val="24"/>
                <w:lang w:eastAsia="en-GB"/>
              </w:rPr>
              <w:t xml:space="preserve"> </w:t>
            </w:r>
            <w:r w:rsidR="00635F38">
              <w:rPr>
                <w:rFonts w:ascii="Calibri" w:eastAsia="Times New Roman" w:hAnsi="Calibri" w:cs="Calibri"/>
                <w:sz w:val="24"/>
                <w:szCs w:val="24"/>
                <w:lang w:eastAsia="en-GB"/>
              </w:rPr>
              <w:t xml:space="preserve">as </w:t>
            </w:r>
            <w:r w:rsidR="00D9193F">
              <w:rPr>
                <w:rFonts w:ascii="Calibri" w:eastAsia="Times New Roman" w:hAnsi="Calibri" w:cs="Calibri"/>
                <w:sz w:val="24"/>
                <w:szCs w:val="24"/>
                <w:lang w:eastAsia="en-GB"/>
              </w:rPr>
              <w:t>detailed</w:t>
            </w:r>
            <w:r w:rsidR="0057613C" w:rsidRPr="0057613C">
              <w:rPr>
                <w:rFonts w:ascii="Calibri" w:eastAsia="Times New Roman" w:hAnsi="Calibri" w:cs="Calibri"/>
                <w:sz w:val="24"/>
                <w:szCs w:val="24"/>
                <w:lang w:eastAsia="en-GB"/>
              </w:rPr>
              <w:t>.</w:t>
            </w:r>
          </w:p>
        </w:tc>
        <w:tc>
          <w:tcPr>
            <w:tcW w:w="2411" w:type="dxa"/>
          </w:tcPr>
          <w:p w14:paraId="1A5D1F37" w14:textId="2F09595E" w:rsidR="00E352B9" w:rsidRPr="001A03D5" w:rsidRDefault="00E352B9" w:rsidP="00E352B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01EF5726" w14:textId="33533676" w:rsidR="00E352B9" w:rsidRPr="001A03D5" w:rsidRDefault="00E352B9" w:rsidP="00E352B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3542" w:type="dxa"/>
          </w:tcPr>
          <w:p w14:paraId="56035CD6" w14:textId="37C3205C" w:rsidR="003E6A00" w:rsidRDefault="00A81147" w:rsidP="00A81147">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 xml:space="preserve">Increase </w:t>
            </w:r>
            <w:r w:rsidR="00793D41" w:rsidRPr="003E6A00">
              <w:rPr>
                <w:rFonts w:ascii="Calibri" w:hAnsi="Calibri" w:cs="Arial"/>
                <w:sz w:val="24"/>
                <w:szCs w:val="24"/>
              </w:rPr>
              <w:t>bulb</w:t>
            </w:r>
            <w:r>
              <w:rPr>
                <w:rFonts w:ascii="Calibri" w:hAnsi="Calibri" w:cs="Arial"/>
                <w:sz w:val="24"/>
                <w:szCs w:val="24"/>
              </w:rPr>
              <w:t xml:space="preserve"> </w:t>
            </w:r>
            <w:r w:rsidR="00793D41" w:rsidRPr="003E6A00">
              <w:rPr>
                <w:rFonts w:ascii="Calibri" w:hAnsi="Calibri" w:cs="Arial"/>
                <w:sz w:val="24"/>
                <w:szCs w:val="24"/>
              </w:rPr>
              <w:t>/</w:t>
            </w:r>
            <w:r>
              <w:rPr>
                <w:rFonts w:ascii="Calibri" w:hAnsi="Calibri" w:cs="Arial"/>
                <w:sz w:val="24"/>
                <w:szCs w:val="24"/>
              </w:rPr>
              <w:t xml:space="preserve"> </w:t>
            </w:r>
            <w:r w:rsidR="00793D41" w:rsidRPr="003E6A00">
              <w:rPr>
                <w:rFonts w:ascii="Calibri" w:hAnsi="Calibri" w:cs="Arial"/>
                <w:sz w:val="24"/>
                <w:szCs w:val="24"/>
              </w:rPr>
              <w:t>flower planting across the ward. Locations to be agreed.</w:t>
            </w:r>
          </w:p>
          <w:p w14:paraId="74D593EC" w14:textId="2FF2817A" w:rsidR="00D761DB" w:rsidRPr="001C5B34" w:rsidRDefault="00496DDE" w:rsidP="001C5B34">
            <w:pPr>
              <w:ind w:left="360"/>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5F78EE">
              <w:rPr>
                <w:b/>
                <w:bCs/>
                <w:color w:val="0070C0"/>
                <w:sz w:val="24"/>
                <w:szCs w:val="24"/>
              </w:rPr>
              <w:t>Update: It has been agreed that this will be organised and funded by the High Wycombe Town Committee.</w:t>
            </w:r>
          </w:p>
          <w:p w14:paraId="0AAD9AB4" w14:textId="4B96D77C" w:rsidR="003D7E2D" w:rsidRPr="00F2674A" w:rsidRDefault="003D7E2D" w:rsidP="00A81147">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Increase in tree planting across the Ward.</w:t>
            </w:r>
          </w:p>
          <w:p w14:paraId="1551ACCD" w14:textId="5A0D5E2C" w:rsidR="00F2674A" w:rsidRPr="00F2674A" w:rsidRDefault="00F2674A" w:rsidP="00F2674A">
            <w:pPr>
              <w:pStyle w:val="ListParagraph"/>
              <w:numPr>
                <w:ilvl w:val="0"/>
                <w:numId w:val="41"/>
              </w:num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F2674A">
              <w:rPr>
                <w:rFonts w:ascii="Calibri" w:hAnsi="Calibri" w:cs="Arial"/>
                <w:sz w:val="24"/>
                <w:szCs w:val="24"/>
              </w:rPr>
              <w:t>More grass cutting and particularly pavement weeding across the ward. Many of the pavements in the ward are never weeded or treated for weeds.</w:t>
            </w:r>
          </w:p>
        </w:tc>
        <w:tc>
          <w:tcPr>
            <w:tcW w:w="1417" w:type="dxa"/>
          </w:tcPr>
          <w:p w14:paraId="77EDBF2C" w14:textId="2E743C35" w:rsidR="00E352B9" w:rsidRPr="00B1230F" w:rsidRDefault="00B1230F" w:rsidP="00B1230F">
            <w:pPr>
              <w:jc w:val="cente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B1230F">
              <w:rPr>
                <w:rFonts w:ascii="Calibri" w:hAnsi="Calibri" w:cs="Arial"/>
                <w:sz w:val="24"/>
                <w:szCs w:val="24"/>
              </w:rPr>
              <w:t>31.</w:t>
            </w:r>
            <w:r w:rsidR="003E6A00">
              <w:rPr>
                <w:rFonts w:ascii="Calibri" w:hAnsi="Calibri" w:cs="Arial"/>
                <w:sz w:val="24"/>
                <w:szCs w:val="24"/>
              </w:rPr>
              <w:t>03.27</w:t>
            </w:r>
          </w:p>
        </w:tc>
        <w:tc>
          <w:tcPr>
            <w:tcW w:w="1415" w:type="dxa"/>
          </w:tcPr>
          <w:p w14:paraId="616081C3" w14:textId="6533310D" w:rsidR="00E352B9" w:rsidRPr="009C4405" w:rsidRDefault="00E352B9" w:rsidP="00E352B9">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p>
        </w:tc>
      </w:tr>
      <w:tr w:rsidR="00104AB0" w:rsidRPr="001A03D5" w14:paraId="4385FE37" w14:textId="77777777" w:rsidTr="21884DD8">
        <w:trPr>
          <w:trHeight w:val="1857"/>
        </w:trPr>
        <w:tc>
          <w:tcPr>
            <w:cnfStyle w:val="001000000000" w:firstRow="0" w:lastRow="0" w:firstColumn="1" w:lastColumn="0" w:oddVBand="0" w:evenVBand="0" w:oddHBand="0" w:evenHBand="0" w:firstRowFirstColumn="0" w:firstRowLastColumn="0" w:lastRowFirstColumn="0" w:lastRowLastColumn="0"/>
            <w:tcW w:w="2547" w:type="dxa"/>
            <w:noWrap/>
          </w:tcPr>
          <w:p w14:paraId="0F9CF47C" w14:textId="2978BF19" w:rsidR="00104AB0" w:rsidRDefault="00AE12AD" w:rsidP="00E352B9">
            <w:pPr>
              <w:rPr>
                <w:rFonts w:ascii="Calibri" w:hAnsi="Calibri" w:cs="Arial"/>
                <w:sz w:val="24"/>
                <w:szCs w:val="24"/>
              </w:rPr>
            </w:pPr>
            <w:r w:rsidRPr="00AE12AD">
              <w:rPr>
                <w:rFonts w:ascii="Calibri" w:hAnsi="Calibri" w:cs="Arial"/>
                <w:sz w:val="24"/>
                <w:szCs w:val="24"/>
              </w:rPr>
              <w:t xml:space="preserve">Refurbishment of </w:t>
            </w:r>
            <w:r w:rsidR="00347526">
              <w:rPr>
                <w:rFonts w:ascii="Calibri" w:hAnsi="Calibri" w:cs="Arial"/>
                <w:sz w:val="24"/>
                <w:szCs w:val="24"/>
              </w:rPr>
              <w:t xml:space="preserve">the </w:t>
            </w:r>
            <w:r w:rsidRPr="00AE12AD">
              <w:rPr>
                <w:rFonts w:ascii="Calibri" w:hAnsi="Calibri" w:cs="Arial"/>
                <w:sz w:val="24"/>
                <w:szCs w:val="24"/>
              </w:rPr>
              <w:t>Changing Facilities at Totteridge Recreation Ground</w:t>
            </w:r>
          </w:p>
        </w:tc>
        <w:tc>
          <w:tcPr>
            <w:tcW w:w="3684" w:type="dxa"/>
            <w:noWrap/>
          </w:tcPr>
          <w:p w14:paraId="135BE063" w14:textId="1F4C283B" w:rsidR="00104AB0" w:rsidRPr="004607B2" w:rsidRDefault="00C4552E" w:rsidP="00E352B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C4552E">
              <w:rPr>
                <w:rFonts w:ascii="Calibri" w:eastAsia="Times New Roman" w:hAnsi="Calibri" w:cs="Calibri"/>
                <w:sz w:val="24"/>
                <w:szCs w:val="24"/>
                <w:lang w:eastAsia="en-GB"/>
              </w:rPr>
              <w:t xml:space="preserve">Upgrading </w:t>
            </w:r>
            <w:r>
              <w:rPr>
                <w:rFonts w:ascii="Calibri" w:eastAsia="Times New Roman" w:hAnsi="Calibri" w:cs="Calibri"/>
                <w:sz w:val="24"/>
                <w:szCs w:val="24"/>
                <w:lang w:eastAsia="en-GB"/>
              </w:rPr>
              <w:t xml:space="preserve">the </w:t>
            </w:r>
            <w:r w:rsidRPr="00C4552E">
              <w:rPr>
                <w:rFonts w:ascii="Calibri" w:eastAsia="Times New Roman" w:hAnsi="Calibri" w:cs="Calibri"/>
                <w:sz w:val="24"/>
                <w:szCs w:val="24"/>
                <w:lang w:eastAsia="en-GB"/>
              </w:rPr>
              <w:t xml:space="preserve">facilities at </w:t>
            </w:r>
            <w:r>
              <w:rPr>
                <w:rFonts w:ascii="Calibri" w:eastAsia="Times New Roman" w:hAnsi="Calibri" w:cs="Calibri"/>
                <w:sz w:val="24"/>
                <w:szCs w:val="24"/>
                <w:lang w:eastAsia="en-GB"/>
              </w:rPr>
              <w:t xml:space="preserve">a </w:t>
            </w:r>
            <w:r w:rsidR="00815446">
              <w:rPr>
                <w:rFonts w:ascii="Calibri" w:eastAsia="Times New Roman" w:hAnsi="Calibri" w:cs="Calibri"/>
                <w:sz w:val="24"/>
                <w:szCs w:val="24"/>
                <w:lang w:eastAsia="en-GB"/>
              </w:rPr>
              <w:t xml:space="preserve">community asset such as a </w:t>
            </w:r>
            <w:r w:rsidRPr="00C4552E">
              <w:rPr>
                <w:rFonts w:ascii="Calibri" w:eastAsia="Times New Roman" w:hAnsi="Calibri" w:cs="Calibri"/>
                <w:sz w:val="24"/>
                <w:szCs w:val="24"/>
                <w:lang w:eastAsia="en-GB"/>
              </w:rPr>
              <w:t>recreation ground</w:t>
            </w:r>
            <w:r w:rsidR="00162908">
              <w:rPr>
                <w:rFonts w:ascii="Calibri" w:eastAsia="Times New Roman" w:hAnsi="Calibri" w:cs="Calibri"/>
                <w:sz w:val="24"/>
                <w:szCs w:val="24"/>
                <w:lang w:eastAsia="en-GB"/>
              </w:rPr>
              <w:t xml:space="preserve"> </w:t>
            </w:r>
            <w:r w:rsidRPr="00C4552E">
              <w:rPr>
                <w:rFonts w:ascii="Calibri" w:eastAsia="Times New Roman" w:hAnsi="Calibri" w:cs="Calibri"/>
                <w:sz w:val="24"/>
                <w:szCs w:val="24"/>
                <w:lang w:eastAsia="en-GB"/>
              </w:rPr>
              <w:t xml:space="preserve">is important to ensure they are safe, accessible, and fit for modern use. Well-maintained and updated amenities encourage greater participation in sports and outdoor activities, supporting physical health and mental wellbeing. Improved facilities also make spaces more inclusive for people of all ages and abilities, while enhancing the </w:t>
            </w:r>
            <w:r w:rsidRPr="00C4552E">
              <w:rPr>
                <w:rFonts w:ascii="Calibri" w:eastAsia="Times New Roman" w:hAnsi="Calibri" w:cs="Calibri"/>
                <w:sz w:val="24"/>
                <w:szCs w:val="24"/>
                <w:lang w:eastAsia="en-GB"/>
              </w:rPr>
              <w:lastRenderedPageBreak/>
              <w:t>overall user experience. Investing in upgrades helps foster community pride, reduces antisocial behaviour by encouraging positive use, and ensures the long-term sustainability of these valuable community assets.</w:t>
            </w:r>
            <w:r w:rsidR="00162908">
              <w:rPr>
                <w:rFonts w:ascii="Calibri" w:eastAsia="Times New Roman" w:hAnsi="Calibri" w:cs="Calibri"/>
                <w:sz w:val="24"/>
                <w:szCs w:val="24"/>
                <w:lang w:eastAsia="en-GB"/>
              </w:rPr>
              <w:t xml:space="preserve"> Working alongside the Parks and Green Spaces team at Buckinghamshire, the Ward Partnership </w:t>
            </w:r>
            <w:r w:rsidR="009F3BD6">
              <w:rPr>
                <w:rFonts w:ascii="Calibri" w:eastAsia="Times New Roman" w:hAnsi="Calibri" w:cs="Calibri"/>
                <w:sz w:val="24"/>
                <w:szCs w:val="24"/>
                <w:lang w:eastAsia="en-GB"/>
              </w:rPr>
              <w:t>aim to invest in Totteridge Recreation Ground.</w:t>
            </w:r>
          </w:p>
        </w:tc>
        <w:tc>
          <w:tcPr>
            <w:tcW w:w="2411" w:type="dxa"/>
          </w:tcPr>
          <w:p w14:paraId="4726B871" w14:textId="77777777" w:rsidR="00104AB0" w:rsidRDefault="00EB3991" w:rsidP="00E352B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lastRenderedPageBreak/>
              <w:t>Health and Wellbeing</w:t>
            </w:r>
          </w:p>
          <w:p w14:paraId="46BBF74D" w14:textId="40D0BF79" w:rsidR="00EB3991" w:rsidRPr="001A03D5" w:rsidRDefault="00EB3991" w:rsidP="00E352B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Quality of the Public Realm</w:t>
            </w:r>
          </w:p>
        </w:tc>
        <w:tc>
          <w:tcPr>
            <w:tcW w:w="3542" w:type="dxa"/>
          </w:tcPr>
          <w:p w14:paraId="30FDE9A0" w14:textId="0D2B5AB7" w:rsidR="00104AB0" w:rsidRPr="00EB3991" w:rsidRDefault="004D0606" w:rsidP="00EB3991">
            <w:pPr>
              <w:cnfStyle w:val="000000000000" w:firstRow="0" w:lastRow="0" w:firstColumn="0" w:lastColumn="0" w:oddVBand="0" w:evenVBand="0" w:oddHBand="0" w:evenHBand="0" w:firstRowFirstColumn="0" w:firstRowLastColumn="0" w:lastRowFirstColumn="0" w:lastRowLastColumn="0"/>
            </w:pPr>
            <w:r w:rsidRPr="21884DD8">
              <w:rPr>
                <w:rFonts w:ascii="Calibri" w:hAnsi="Calibri" w:cs="Arial"/>
                <w:sz w:val="24"/>
                <w:szCs w:val="24"/>
              </w:rPr>
              <w:t>To enhance the facilities at Totteridge Recreation Ground by improving and upgrading the changing rooms.</w:t>
            </w:r>
          </w:p>
          <w:p w14:paraId="340B2DCC" w14:textId="19438043" w:rsidR="006F2EB6" w:rsidRPr="00FD2723" w:rsidRDefault="00DA13BD" w:rsidP="00EB3991">
            <w:pPr>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sidRPr="00DA13BD">
              <w:rPr>
                <w:rFonts w:ascii="Calibri" w:hAnsi="Calibri" w:cs="Arial"/>
                <w:b/>
                <w:bCs/>
                <w:color w:val="0070C0"/>
                <w:sz w:val="24"/>
                <w:szCs w:val="24"/>
              </w:rPr>
              <w:t xml:space="preserve">Update: </w:t>
            </w:r>
            <w:r w:rsidR="00D44BD0" w:rsidRPr="00FD2723">
              <w:rPr>
                <w:rFonts w:ascii="Calibri" w:hAnsi="Calibri" w:cs="Arial"/>
                <w:b/>
                <w:bCs/>
                <w:color w:val="0070C0"/>
                <w:sz w:val="24"/>
                <w:szCs w:val="24"/>
              </w:rPr>
              <w:t>A meeting took place on 14.08.26 between Cllr Chris Chilton and Buckinghamshire Council’s Parks and Green Spaces Team, during which the changing facilities were deemed satisfactory. No further works are required.</w:t>
            </w:r>
          </w:p>
        </w:tc>
        <w:tc>
          <w:tcPr>
            <w:tcW w:w="1417" w:type="dxa"/>
          </w:tcPr>
          <w:p w14:paraId="2BE8C95F" w14:textId="3D1E7A2E" w:rsidR="00104AB0" w:rsidRPr="00B1230F" w:rsidRDefault="00440A22" w:rsidP="00B1230F">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Pr>
                <w:rFonts w:ascii="Calibri" w:hAnsi="Calibri" w:cs="Arial"/>
                <w:sz w:val="24"/>
                <w:szCs w:val="24"/>
              </w:rPr>
              <w:t>31.03.27</w:t>
            </w:r>
          </w:p>
        </w:tc>
        <w:tc>
          <w:tcPr>
            <w:tcW w:w="1415" w:type="dxa"/>
          </w:tcPr>
          <w:p w14:paraId="1C820852" w14:textId="2E948805" w:rsidR="00104AB0" w:rsidRPr="009C4405" w:rsidRDefault="5B40AA01" w:rsidP="0C99FCD3">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C99FCD3">
              <w:rPr>
                <w:rFonts w:ascii="Calibri" w:hAnsi="Calibri" w:cs="Arial"/>
                <w:sz w:val="24"/>
                <w:szCs w:val="24"/>
              </w:rPr>
              <w:t>14.08.26</w:t>
            </w:r>
          </w:p>
        </w:tc>
      </w:tr>
      <w:tr w:rsidR="00776EA2" w:rsidRPr="001A03D5" w14:paraId="370BFC91" w14:textId="77777777" w:rsidTr="21884DD8">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5D452E23" w14:textId="7F5727E9" w:rsidR="00776EA2" w:rsidRDefault="00776EA2" w:rsidP="00E352B9">
            <w:pPr>
              <w:rPr>
                <w:rFonts w:ascii="Calibri" w:hAnsi="Calibri" w:cs="Arial"/>
                <w:sz w:val="24"/>
                <w:szCs w:val="24"/>
              </w:rPr>
            </w:pPr>
            <w:r>
              <w:rPr>
                <w:rFonts w:ascii="Calibri" w:hAnsi="Calibri" w:cs="Arial"/>
                <w:sz w:val="24"/>
                <w:szCs w:val="24"/>
              </w:rPr>
              <w:t>Improvements to Community Safety</w:t>
            </w:r>
          </w:p>
        </w:tc>
        <w:tc>
          <w:tcPr>
            <w:tcW w:w="3684" w:type="dxa"/>
          </w:tcPr>
          <w:p w14:paraId="4207EE5C" w14:textId="46A23717" w:rsidR="00776EA2" w:rsidRPr="001A03D5" w:rsidRDefault="0056764B" w:rsidP="00E352B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w:t>
            </w:r>
            <w:r w:rsidRPr="0056764B">
              <w:rPr>
                <w:rFonts w:ascii="Calibri" w:eastAsia="Times New Roman" w:hAnsi="Calibri" w:cs="Calibri"/>
                <w:color w:val="000000"/>
                <w:sz w:val="24"/>
                <w:szCs w:val="24"/>
                <w:lang w:eastAsia="en-GB"/>
              </w:rPr>
              <w:t>ommunity safety is important because it helps create a secure and supportive environment where people feel protected and confident in their daily lives. Safe communities reduce the risk of crime and antisocial behaviour, making neighbourhoods more welcoming for residents, visitors, and businesses. It also supports physical and mental wellbeing, as people are more likely to go</w:t>
            </w:r>
            <w:r w:rsidR="00843D1A">
              <w:rPr>
                <w:rFonts w:ascii="Calibri" w:eastAsia="Times New Roman" w:hAnsi="Calibri" w:cs="Calibri"/>
                <w:color w:val="000000"/>
                <w:sz w:val="24"/>
                <w:szCs w:val="24"/>
                <w:lang w:eastAsia="en-GB"/>
              </w:rPr>
              <w:t xml:space="preserve"> out</w:t>
            </w:r>
            <w:r w:rsidRPr="0056764B">
              <w:rPr>
                <w:rFonts w:ascii="Calibri" w:eastAsia="Times New Roman" w:hAnsi="Calibri" w:cs="Calibri"/>
                <w:color w:val="000000"/>
                <w:sz w:val="24"/>
                <w:szCs w:val="24"/>
                <w:lang w:eastAsia="en-GB"/>
              </w:rPr>
              <w:t>, stay active, and engage with others when they feel safe.</w:t>
            </w:r>
            <w:r w:rsidR="00FD1FC7">
              <w:rPr>
                <w:rFonts w:ascii="Calibri" w:eastAsia="Times New Roman" w:hAnsi="Calibri" w:cs="Calibri"/>
                <w:color w:val="000000"/>
                <w:sz w:val="24"/>
                <w:szCs w:val="24"/>
                <w:lang w:eastAsia="en-GB"/>
              </w:rPr>
              <w:t xml:space="preserve"> </w:t>
            </w:r>
            <w:r w:rsidR="00AF3E2E">
              <w:rPr>
                <w:rFonts w:ascii="Calibri" w:eastAsia="Times New Roman" w:hAnsi="Calibri" w:cs="Calibri"/>
                <w:color w:val="000000"/>
                <w:sz w:val="24"/>
                <w:szCs w:val="24"/>
                <w:lang w:eastAsia="en-GB"/>
              </w:rPr>
              <w:t>Collaborating with Community Safety and Buckinghamshire Highways, the Ward Partnership aim to improve the locations as outlined.</w:t>
            </w:r>
          </w:p>
        </w:tc>
        <w:tc>
          <w:tcPr>
            <w:tcW w:w="2411" w:type="dxa"/>
            <w:noWrap/>
          </w:tcPr>
          <w:p w14:paraId="768081F1" w14:textId="77777777" w:rsidR="00776EA2" w:rsidRDefault="00096831" w:rsidP="00304FD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Health and Wellbeing</w:t>
            </w:r>
          </w:p>
          <w:p w14:paraId="45502852" w14:textId="3D611102" w:rsidR="00096831" w:rsidRDefault="00096831" w:rsidP="00304FD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Quality of the Public Realm</w:t>
            </w:r>
          </w:p>
        </w:tc>
        <w:tc>
          <w:tcPr>
            <w:tcW w:w="3542" w:type="dxa"/>
            <w:noWrap/>
          </w:tcPr>
          <w:p w14:paraId="2F27B705" w14:textId="0CD4934E" w:rsidR="00776EA2" w:rsidRPr="00776EA2" w:rsidRDefault="00540E2A" w:rsidP="00D263A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hAnsi="Calibri" w:cs="Arial"/>
                <w:sz w:val="24"/>
                <w:szCs w:val="24"/>
              </w:rPr>
              <w:t>To invest in i</w:t>
            </w:r>
            <w:r w:rsidR="00776EA2" w:rsidRPr="00776EA2">
              <w:rPr>
                <w:rFonts w:ascii="Calibri" w:hAnsi="Calibri" w:cs="Arial"/>
                <w:sz w:val="24"/>
                <w:szCs w:val="24"/>
              </w:rPr>
              <w:t>mprovements to street lighting and provision of CCTV cameras in the area around Wycombe Museum and Wycombe Cemetery in order to deter the public selling and taking of drugs</w:t>
            </w:r>
          </w:p>
        </w:tc>
        <w:tc>
          <w:tcPr>
            <w:tcW w:w="1417" w:type="dxa"/>
          </w:tcPr>
          <w:p w14:paraId="21A4FD81" w14:textId="0C011F7D" w:rsidR="00776EA2" w:rsidRDefault="00096831" w:rsidP="00B06FA7">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31.03.27</w:t>
            </w:r>
          </w:p>
        </w:tc>
        <w:tc>
          <w:tcPr>
            <w:tcW w:w="1415" w:type="dxa"/>
          </w:tcPr>
          <w:p w14:paraId="519E0AAA" w14:textId="77777777" w:rsidR="00776EA2" w:rsidRPr="00D263A5" w:rsidRDefault="00776EA2" w:rsidP="00D263A5">
            <w:pPr>
              <w:cnfStyle w:val="000000100000" w:firstRow="0" w:lastRow="0" w:firstColumn="0" w:lastColumn="0" w:oddVBand="0" w:evenVBand="0" w:oddHBand="1" w:evenHBand="0" w:firstRowFirstColumn="0" w:firstRowLastColumn="0" w:lastRowFirstColumn="0" w:lastRowLastColumn="0"/>
              <w:rPr>
                <w:sz w:val="24"/>
                <w:szCs w:val="24"/>
              </w:rPr>
            </w:pPr>
          </w:p>
        </w:tc>
      </w:tr>
      <w:tr w:rsidR="0046153E" w:rsidRPr="001A03D5" w14:paraId="553D3211" w14:textId="77777777" w:rsidTr="21884DD8">
        <w:trPr>
          <w:trHeight w:val="1006"/>
        </w:trPr>
        <w:tc>
          <w:tcPr>
            <w:cnfStyle w:val="001000000000" w:firstRow="0" w:lastRow="0" w:firstColumn="1" w:lastColumn="0" w:oddVBand="0" w:evenVBand="0" w:oddHBand="0" w:evenHBand="0" w:firstRowFirstColumn="0" w:firstRowLastColumn="0" w:lastRowFirstColumn="0" w:lastRowLastColumn="0"/>
            <w:tcW w:w="2547" w:type="dxa"/>
            <w:hideMark/>
          </w:tcPr>
          <w:p w14:paraId="52835D77" w14:textId="7E110024" w:rsidR="0046153E" w:rsidRPr="001A03D5" w:rsidRDefault="0046153E" w:rsidP="00E352B9">
            <w:pPr>
              <w:rPr>
                <w:rFonts w:ascii="Calibri" w:eastAsia="Times New Roman" w:hAnsi="Calibri" w:cs="Calibri"/>
                <w:color w:val="000000"/>
                <w:sz w:val="24"/>
                <w:szCs w:val="24"/>
                <w:lang w:eastAsia="en-GB"/>
              </w:rPr>
            </w:pPr>
            <w:r>
              <w:rPr>
                <w:rFonts w:ascii="Calibri" w:hAnsi="Calibri" w:cs="Arial"/>
                <w:sz w:val="24"/>
                <w:szCs w:val="24"/>
              </w:rPr>
              <w:lastRenderedPageBreak/>
              <w:t>To improve Traffic and Road Issues</w:t>
            </w:r>
          </w:p>
        </w:tc>
        <w:tc>
          <w:tcPr>
            <w:tcW w:w="3684" w:type="dxa"/>
            <w:hideMark/>
          </w:tcPr>
          <w:p w14:paraId="14A58A21" w14:textId="39CB15C5" w:rsidR="0046153E" w:rsidRPr="00AD45C2" w:rsidRDefault="0046153E" w:rsidP="00E352B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00B73028" w:rsidRPr="00B73028">
              <w:rPr>
                <w:rFonts w:ascii="Calibri" w:eastAsia="Times New Roman" w:hAnsi="Calibri" w:cs="Calibri"/>
                <w:color w:val="000000"/>
                <w:sz w:val="24"/>
                <w:szCs w:val="24"/>
                <w:lang w:eastAsia="en-GB"/>
              </w:rPr>
              <w:t xml:space="preserve">The Ward Partnership will collaborate with Buckinghamshire Highways to </w:t>
            </w:r>
            <w:r w:rsidR="00CD3528">
              <w:rPr>
                <w:rFonts w:ascii="Calibri" w:eastAsia="Times New Roman" w:hAnsi="Calibri" w:cs="Calibri"/>
                <w:color w:val="000000"/>
                <w:sz w:val="24"/>
                <w:szCs w:val="24"/>
                <w:lang w:eastAsia="en-GB"/>
              </w:rPr>
              <w:t xml:space="preserve">consider </w:t>
            </w:r>
            <w:r w:rsidR="00B73028" w:rsidRPr="00B73028">
              <w:rPr>
                <w:rFonts w:ascii="Calibri" w:eastAsia="Times New Roman" w:hAnsi="Calibri" w:cs="Calibri"/>
                <w:color w:val="000000"/>
                <w:sz w:val="24"/>
                <w:szCs w:val="24"/>
                <w:lang w:eastAsia="en-GB"/>
              </w:rPr>
              <w:t xml:space="preserve">infrastructure enhancements and traffic calming measures </w:t>
            </w:r>
            <w:r w:rsidR="00BF1EC6">
              <w:rPr>
                <w:rFonts w:ascii="Calibri" w:eastAsia="Times New Roman" w:hAnsi="Calibri" w:cs="Calibri"/>
                <w:color w:val="000000"/>
                <w:sz w:val="24"/>
                <w:szCs w:val="24"/>
                <w:lang w:eastAsia="en-GB"/>
              </w:rPr>
              <w:t xml:space="preserve">as </w:t>
            </w:r>
            <w:r w:rsidR="00B73028" w:rsidRPr="00B73028">
              <w:rPr>
                <w:rFonts w:ascii="Calibri" w:eastAsia="Times New Roman" w:hAnsi="Calibri" w:cs="Calibri"/>
                <w:color w:val="000000"/>
                <w:sz w:val="24"/>
                <w:szCs w:val="24"/>
                <w:lang w:eastAsia="en-GB"/>
              </w:rPr>
              <w:t>identified</w:t>
            </w:r>
            <w:r w:rsidR="00CD6F29">
              <w:rPr>
                <w:rFonts w:ascii="Calibri" w:eastAsia="Times New Roman" w:hAnsi="Calibri" w:cs="Calibri"/>
                <w:color w:val="000000"/>
                <w:sz w:val="24"/>
                <w:szCs w:val="24"/>
                <w:lang w:eastAsia="en-GB"/>
              </w:rPr>
              <w:t>.</w:t>
            </w:r>
          </w:p>
        </w:tc>
        <w:tc>
          <w:tcPr>
            <w:tcW w:w="2411" w:type="dxa"/>
            <w:noWrap/>
            <w:hideMark/>
          </w:tcPr>
          <w:p w14:paraId="135B549E" w14:textId="25222267" w:rsidR="00811D5C" w:rsidRDefault="00811D5C" w:rsidP="00304FD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Health and Wellbeing</w:t>
            </w:r>
          </w:p>
          <w:p w14:paraId="6CE424D1" w14:textId="1BD9F366" w:rsidR="0046153E" w:rsidRPr="001A03D5" w:rsidRDefault="0046153E" w:rsidP="00304FD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themeColor="text1"/>
                <w:sz w:val="24"/>
                <w:szCs w:val="24"/>
                <w:lang w:eastAsia="en-GB"/>
              </w:rPr>
              <w:t>Quality of the Public Realm</w:t>
            </w:r>
          </w:p>
        </w:tc>
        <w:tc>
          <w:tcPr>
            <w:tcW w:w="3542" w:type="dxa"/>
            <w:noWrap/>
            <w:hideMark/>
          </w:tcPr>
          <w:p w14:paraId="4B03586F" w14:textId="26977FB0" w:rsidR="0046153E" w:rsidRPr="006D7FD4" w:rsidRDefault="00F52C94" w:rsidP="006D7FD4">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4"/>
                <w:szCs w:val="24"/>
              </w:rPr>
            </w:pPr>
            <w:r>
              <w:rPr>
                <w:rFonts w:ascii="Calibri" w:eastAsia="Calibri" w:hAnsi="Calibri" w:cs="Calibri"/>
                <w:color w:val="000000" w:themeColor="text1"/>
                <w:sz w:val="24"/>
                <w:szCs w:val="24"/>
              </w:rPr>
              <w:t>To lay d</w:t>
            </w:r>
            <w:r w:rsidR="00CD6F29" w:rsidRPr="00CD6F29">
              <w:rPr>
                <w:rFonts w:ascii="Calibri" w:eastAsia="Calibri" w:hAnsi="Calibri" w:cs="Calibri"/>
                <w:color w:val="000000" w:themeColor="text1"/>
                <w:sz w:val="24"/>
                <w:szCs w:val="24"/>
              </w:rPr>
              <w:t xml:space="preserve">ouble yellow lines, </w:t>
            </w:r>
            <w:r>
              <w:rPr>
                <w:rFonts w:ascii="Calibri" w:eastAsia="Calibri" w:hAnsi="Calibri" w:cs="Calibri"/>
                <w:color w:val="000000" w:themeColor="text1"/>
                <w:sz w:val="24"/>
                <w:szCs w:val="24"/>
              </w:rPr>
              <w:t xml:space="preserve">add </w:t>
            </w:r>
            <w:r w:rsidR="00CD6F29" w:rsidRPr="00CD6F29">
              <w:rPr>
                <w:rFonts w:ascii="Calibri" w:eastAsia="Calibri" w:hAnsi="Calibri" w:cs="Calibri"/>
                <w:color w:val="000000" w:themeColor="text1"/>
                <w:sz w:val="24"/>
                <w:szCs w:val="24"/>
              </w:rPr>
              <w:t>parking restrictions and bollards/metal railings to control parking - including outside Highworth Combined School and Hamilton Academy</w:t>
            </w:r>
            <w:r w:rsidR="006D7FD4">
              <w:rPr>
                <w:rFonts w:ascii="Calibri" w:eastAsia="Calibri" w:hAnsi="Calibri" w:cs="Calibri"/>
                <w:color w:val="000000" w:themeColor="text1"/>
                <w:sz w:val="24"/>
                <w:szCs w:val="24"/>
              </w:rPr>
              <w:t>.</w:t>
            </w:r>
          </w:p>
        </w:tc>
        <w:tc>
          <w:tcPr>
            <w:tcW w:w="1417" w:type="dxa"/>
          </w:tcPr>
          <w:p w14:paraId="2BDEAE88" w14:textId="5FE08CE0" w:rsidR="0046153E" w:rsidRPr="00D263A5" w:rsidRDefault="00B06FA7" w:rsidP="00B06FA7">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w:t>
            </w:r>
            <w:r w:rsidR="00F02F19">
              <w:rPr>
                <w:sz w:val="24"/>
                <w:szCs w:val="24"/>
              </w:rPr>
              <w:t>03.27</w:t>
            </w:r>
          </w:p>
        </w:tc>
        <w:tc>
          <w:tcPr>
            <w:tcW w:w="1415" w:type="dxa"/>
          </w:tcPr>
          <w:p w14:paraId="377611B9" w14:textId="649B10C1" w:rsidR="0046153E" w:rsidRPr="00D263A5" w:rsidRDefault="0046153E" w:rsidP="00D263A5">
            <w:pPr>
              <w:cnfStyle w:val="000000000000" w:firstRow="0" w:lastRow="0" w:firstColumn="0" w:lastColumn="0" w:oddVBand="0" w:evenVBand="0" w:oddHBand="0" w:evenHBand="0" w:firstRowFirstColumn="0" w:firstRowLastColumn="0" w:lastRowFirstColumn="0" w:lastRowLastColumn="0"/>
              <w:rPr>
                <w:sz w:val="24"/>
                <w:szCs w:val="24"/>
              </w:rPr>
            </w:pPr>
          </w:p>
        </w:tc>
      </w:tr>
      <w:tr w:rsidR="00BF1EC6" w:rsidRPr="00261BE6" w14:paraId="66ED44DF" w14:textId="77777777" w:rsidTr="21884DD8">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6CB7CE65" w14:textId="3008A202" w:rsidR="00BF1EC6" w:rsidRPr="00261BE6" w:rsidRDefault="006E0B9C" w:rsidP="00E352B9">
            <w:pPr>
              <w:rPr>
                <w:rFonts w:ascii="Calibri" w:hAnsi="Calibri" w:cs="Arial"/>
                <w:sz w:val="24"/>
                <w:szCs w:val="24"/>
              </w:rPr>
            </w:pPr>
            <w:r w:rsidRPr="00261BE6">
              <w:rPr>
                <w:sz w:val="24"/>
                <w:szCs w:val="24"/>
              </w:rPr>
              <w:t>Improvements to Cycle and E</w:t>
            </w:r>
            <w:r w:rsidRPr="00261BE6">
              <w:rPr>
                <w:sz w:val="24"/>
                <w:szCs w:val="24"/>
              </w:rPr>
              <w:noBreakHyphen/>
              <w:t xml:space="preserve">Scooter </w:t>
            </w:r>
            <w:r w:rsidR="00347526">
              <w:rPr>
                <w:sz w:val="24"/>
                <w:szCs w:val="24"/>
              </w:rPr>
              <w:t>r</w:t>
            </w:r>
            <w:r w:rsidRPr="00261BE6">
              <w:rPr>
                <w:sz w:val="24"/>
                <w:szCs w:val="24"/>
              </w:rPr>
              <w:t xml:space="preserve">outes and </w:t>
            </w:r>
            <w:r w:rsidR="00347526">
              <w:rPr>
                <w:sz w:val="24"/>
                <w:szCs w:val="24"/>
              </w:rPr>
              <w:t>i</w:t>
            </w:r>
            <w:r w:rsidRPr="00261BE6">
              <w:rPr>
                <w:sz w:val="24"/>
                <w:szCs w:val="24"/>
              </w:rPr>
              <w:t>nfrastructure:</w:t>
            </w:r>
          </w:p>
        </w:tc>
        <w:tc>
          <w:tcPr>
            <w:tcW w:w="3684" w:type="dxa"/>
          </w:tcPr>
          <w:p w14:paraId="6275E82F" w14:textId="18337F06" w:rsidR="00BF1EC6" w:rsidRPr="00261BE6" w:rsidRDefault="00FD22A3" w:rsidP="00E352B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FD22A3">
              <w:rPr>
                <w:rFonts w:ascii="Calibri" w:eastAsia="Times New Roman" w:hAnsi="Calibri" w:cs="Calibri"/>
                <w:color w:val="000000"/>
                <w:sz w:val="24"/>
                <w:szCs w:val="24"/>
                <w:lang w:eastAsia="en-GB"/>
              </w:rPr>
              <w:t>Providing dedicated cycle and e-scooter routes is important as it promotes safer, more sustainable travel options and reduces reliance on cars. Well-designed routes help protect users by separating them from road traffic, encouraging more people to choose active and environmentally friendly ways of getting around. This can improve physical and mental wellbeing, reduce congestion, and lower carbon emissions. In addition, accessible and connected routes make it easier for people to travel to work, school, and local amenities, supporting a healthier and more efficient community.</w:t>
            </w:r>
            <w:r w:rsidR="00AC04AA">
              <w:rPr>
                <w:rFonts w:ascii="Calibri" w:eastAsia="Times New Roman" w:hAnsi="Calibri" w:cs="Calibri"/>
                <w:color w:val="000000"/>
                <w:sz w:val="24"/>
                <w:szCs w:val="24"/>
                <w:lang w:eastAsia="en-GB"/>
              </w:rPr>
              <w:t xml:space="preserve"> The Ward Partnership aim to collaborate with </w:t>
            </w:r>
            <w:r w:rsidR="00790B84">
              <w:rPr>
                <w:rFonts w:ascii="Calibri" w:eastAsia="Times New Roman" w:hAnsi="Calibri" w:cs="Calibri"/>
                <w:color w:val="000000"/>
                <w:sz w:val="24"/>
                <w:szCs w:val="24"/>
                <w:lang w:eastAsia="en-GB"/>
              </w:rPr>
              <w:t xml:space="preserve">Transport Strategy </w:t>
            </w:r>
            <w:r w:rsidR="00790B84">
              <w:rPr>
                <w:rFonts w:ascii="Calibri" w:eastAsia="Times New Roman" w:hAnsi="Calibri" w:cs="Calibri"/>
                <w:color w:val="000000"/>
                <w:sz w:val="24"/>
                <w:szCs w:val="24"/>
                <w:lang w:eastAsia="en-GB"/>
              </w:rPr>
              <w:lastRenderedPageBreak/>
              <w:t xml:space="preserve">Team to </w:t>
            </w:r>
            <w:r w:rsidR="005D0D30">
              <w:rPr>
                <w:rFonts w:ascii="Calibri" w:eastAsia="Times New Roman" w:hAnsi="Calibri" w:cs="Calibri"/>
                <w:color w:val="000000"/>
                <w:sz w:val="24"/>
                <w:szCs w:val="24"/>
                <w:lang w:eastAsia="en-GB"/>
              </w:rPr>
              <w:t xml:space="preserve">further develop </w:t>
            </w:r>
            <w:r w:rsidR="00790B84">
              <w:rPr>
                <w:rFonts w:ascii="Calibri" w:eastAsia="Times New Roman" w:hAnsi="Calibri" w:cs="Calibri"/>
                <w:color w:val="000000"/>
                <w:sz w:val="24"/>
                <w:szCs w:val="24"/>
                <w:lang w:eastAsia="en-GB"/>
              </w:rPr>
              <w:t xml:space="preserve">their </w:t>
            </w:r>
            <w:r w:rsidR="005D0D30">
              <w:rPr>
                <w:rFonts w:ascii="Calibri" w:eastAsia="Times New Roman" w:hAnsi="Calibri" w:cs="Calibri"/>
                <w:color w:val="000000"/>
                <w:sz w:val="24"/>
                <w:szCs w:val="24"/>
                <w:lang w:eastAsia="en-GB"/>
              </w:rPr>
              <w:t>initiative as detailed.</w:t>
            </w:r>
          </w:p>
        </w:tc>
        <w:tc>
          <w:tcPr>
            <w:tcW w:w="2411" w:type="dxa"/>
            <w:noWrap/>
          </w:tcPr>
          <w:p w14:paraId="612141D0" w14:textId="77777777" w:rsidR="00BF1EC6" w:rsidRPr="00261BE6" w:rsidRDefault="00261BE6" w:rsidP="00304FD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sidRPr="00261BE6">
              <w:rPr>
                <w:rFonts w:ascii="Calibri" w:eastAsia="Times New Roman" w:hAnsi="Calibri" w:cs="Calibri"/>
                <w:color w:val="000000" w:themeColor="text1"/>
                <w:sz w:val="24"/>
                <w:szCs w:val="24"/>
                <w:lang w:eastAsia="en-GB"/>
              </w:rPr>
              <w:lastRenderedPageBreak/>
              <w:t>Health and Wellbeing</w:t>
            </w:r>
          </w:p>
          <w:p w14:paraId="605937B4" w14:textId="253FDFBD" w:rsidR="00261BE6" w:rsidRPr="00261BE6" w:rsidRDefault="00261BE6" w:rsidP="00304FD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sidRPr="00261BE6">
              <w:rPr>
                <w:rFonts w:ascii="Calibri" w:eastAsia="Times New Roman" w:hAnsi="Calibri" w:cs="Calibri"/>
                <w:color w:val="000000" w:themeColor="text1"/>
                <w:sz w:val="24"/>
                <w:szCs w:val="24"/>
                <w:lang w:eastAsia="en-GB"/>
              </w:rPr>
              <w:t>Quality of the Public Realm</w:t>
            </w:r>
          </w:p>
        </w:tc>
        <w:tc>
          <w:tcPr>
            <w:tcW w:w="3542" w:type="dxa"/>
            <w:noWrap/>
          </w:tcPr>
          <w:p w14:paraId="59BACC0E" w14:textId="347E0B6B" w:rsidR="00BF1EC6" w:rsidRPr="00261BE6" w:rsidRDefault="00261BE6" w:rsidP="006D7FD4">
            <w:pPr>
              <w:spacing w:after="1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4"/>
                <w:szCs w:val="24"/>
              </w:rPr>
            </w:pPr>
            <w:r w:rsidRPr="00261BE6">
              <w:rPr>
                <w:sz w:val="24"/>
                <w:szCs w:val="24"/>
              </w:rPr>
              <w:t>To develop a cycle / electric scooter route from the new Terriers Farm development to either High Wycombe train station or the town centre.</w:t>
            </w:r>
          </w:p>
        </w:tc>
        <w:tc>
          <w:tcPr>
            <w:tcW w:w="1417" w:type="dxa"/>
          </w:tcPr>
          <w:p w14:paraId="6E3322DA" w14:textId="6644D2E5" w:rsidR="00BF1EC6" w:rsidRPr="00261BE6" w:rsidRDefault="00261BE6" w:rsidP="00B06FA7">
            <w:pPr>
              <w:jc w:val="center"/>
              <w:cnfStyle w:val="000000100000" w:firstRow="0" w:lastRow="0" w:firstColumn="0" w:lastColumn="0" w:oddVBand="0" w:evenVBand="0" w:oddHBand="1" w:evenHBand="0" w:firstRowFirstColumn="0" w:firstRowLastColumn="0" w:lastRowFirstColumn="0" w:lastRowLastColumn="0"/>
              <w:rPr>
                <w:sz w:val="24"/>
                <w:szCs w:val="24"/>
              </w:rPr>
            </w:pPr>
            <w:r w:rsidRPr="00261BE6">
              <w:rPr>
                <w:sz w:val="24"/>
                <w:szCs w:val="24"/>
              </w:rPr>
              <w:t>31.03.27</w:t>
            </w:r>
          </w:p>
        </w:tc>
        <w:tc>
          <w:tcPr>
            <w:tcW w:w="1415" w:type="dxa"/>
          </w:tcPr>
          <w:p w14:paraId="3ACD095F" w14:textId="77777777" w:rsidR="00BF1EC6" w:rsidRPr="00261BE6" w:rsidRDefault="00BF1EC6" w:rsidP="00D263A5">
            <w:pPr>
              <w:cnfStyle w:val="000000100000" w:firstRow="0" w:lastRow="0" w:firstColumn="0" w:lastColumn="0" w:oddVBand="0" w:evenVBand="0" w:oddHBand="1" w:evenHBand="0" w:firstRowFirstColumn="0" w:firstRowLastColumn="0" w:lastRowFirstColumn="0" w:lastRowLastColumn="0"/>
              <w:rPr>
                <w:sz w:val="24"/>
                <w:szCs w:val="24"/>
              </w:rPr>
            </w:pPr>
          </w:p>
        </w:tc>
      </w:tr>
      <w:tr w:rsidR="005D0D30" w:rsidRPr="00261BE6" w14:paraId="2F74F53D" w14:textId="77777777" w:rsidTr="21884DD8">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1E12B75B" w14:textId="6262D4DB" w:rsidR="005D0D30" w:rsidRPr="00A5710C" w:rsidRDefault="00A5710C" w:rsidP="00E352B9">
            <w:pPr>
              <w:rPr>
                <w:sz w:val="24"/>
                <w:szCs w:val="24"/>
              </w:rPr>
            </w:pPr>
            <w:r w:rsidRPr="00A5710C">
              <w:rPr>
                <w:sz w:val="24"/>
                <w:szCs w:val="24"/>
              </w:rPr>
              <w:t>To enhance the management and resolution of Vehicles of Concern</w:t>
            </w:r>
          </w:p>
        </w:tc>
        <w:tc>
          <w:tcPr>
            <w:tcW w:w="3684" w:type="dxa"/>
          </w:tcPr>
          <w:p w14:paraId="4F10DAD3" w14:textId="406F8BEC" w:rsidR="005D0D30" w:rsidRPr="00FD22A3" w:rsidRDefault="00977912" w:rsidP="00E352B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6948DB">
              <w:rPr>
                <w:rFonts w:ascii="Calibri" w:eastAsia="Times New Roman" w:hAnsi="Calibri" w:cs="Calibri"/>
                <w:color w:val="000000"/>
                <w:sz w:val="24"/>
                <w:szCs w:val="24"/>
                <w:lang w:eastAsia="en-GB"/>
              </w:rPr>
              <w:t>Abandoned vehicles pose a range of challenges impacting community safety, environmental quality, and public perception. We aim to collaborate with the Waste Team</w:t>
            </w:r>
            <w:r w:rsidR="00FD5CFD">
              <w:rPr>
                <w:rFonts w:ascii="Calibri" w:eastAsia="Times New Roman" w:hAnsi="Calibri" w:cs="Calibri"/>
                <w:color w:val="000000"/>
                <w:sz w:val="24"/>
                <w:szCs w:val="24"/>
                <w:lang w:eastAsia="en-GB"/>
              </w:rPr>
              <w:t xml:space="preserve">, </w:t>
            </w:r>
            <w:r w:rsidR="00BB0C3A">
              <w:rPr>
                <w:rFonts w:ascii="Calibri" w:eastAsia="Times New Roman" w:hAnsi="Calibri" w:cs="Calibri"/>
                <w:color w:val="000000"/>
                <w:sz w:val="24"/>
                <w:szCs w:val="24"/>
                <w:lang w:eastAsia="en-GB"/>
              </w:rPr>
              <w:t xml:space="preserve">the Vehicles of Concern programme </w:t>
            </w:r>
            <w:r w:rsidRPr="006948DB">
              <w:rPr>
                <w:rFonts w:ascii="Calibri" w:eastAsia="Times New Roman" w:hAnsi="Calibri" w:cs="Calibri"/>
                <w:color w:val="000000"/>
                <w:sz w:val="24"/>
                <w:szCs w:val="24"/>
                <w:lang w:eastAsia="en-GB"/>
              </w:rPr>
              <w:t xml:space="preserve">at Buckinghamshire Council </w:t>
            </w:r>
            <w:r w:rsidR="00FD5CFD">
              <w:rPr>
                <w:rFonts w:ascii="Calibri" w:eastAsia="Times New Roman" w:hAnsi="Calibri" w:cs="Calibri"/>
                <w:color w:val="000000"/>
                <w:sz w:val="24"/>
                <w:szCs w:val="24"/>
                <w:lang w:eastAsia="en-GB"/>
              </w:rPr>
              <w:t xml:space="preserve">and Thames Valley Police (when appropriate) </w:t>
            </w:r>
            <w:r w:rsidRPr="006948DB">
              <w:rPr>
                <w:rFonts w:ascii="Calibri" w:eastAsia="Times New Roman" w:hAnsi="Calibri" w:cs="Calibri"/>
                <w:color w:val="000000"/>
                <w:sz w:val="24"/>
                <w:szCs w:val="24"/>
                <w:lang w:eastAsia="en-GB"/>
              </w:rPr>
              <w:t>to implement effective solutions and establish clear procedures for managing this issue within the area.</w:t>
            </w:r>
          </w:p>
        </w:tc>
        <w:tc>
          <w:tcPr>
            <w:tcW w:w="2411" w:type="dxa"/>
            <w:noWrap/>
          </w:tcPr>
          <w:p w14:paraId="54A7B667" w14:textId="4F277982" w:rsidR="005D0D30" w:rsidRPr="009A40D5" w:rsidRDefault="009A40D5" w:rsidP="00304FD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sidRPr="009A40D5">
              <w:rPr>
                <w:rFonts w:ascii="Calibri" w:eastAsia="Times New Roman" w:hAnsi="Calibri" w:cs="Calibri"/>
                <w:color w:val="000000" w:themeColor="text1"/>
                <w:sz w:val="24"/>
                <w:szCs w:val="24"/>
                <w:lang w:eastAsia="en-GB"/>
              </w:rPr>
              <w:t>Quality of Public Realm</w:t>
            </w:r>
          </w:p>
        </w:tc>
        <w:tc>
          <w:tcPr>
            <w:tcW w:w="3542" w:type="dxa"/>
            <w:noWrap/>
          </w:tcPr>
          <w:p w14:paraId="410D80E2" w14:textId="3FC13951" w:rsidR="005D0D30" w:rsidRPr="007C2CFA" w:rsidRDefault="007C2CFA" w:rsidP="007C2CF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4B064D">
              <w:rPr>
                <w:rFonts w:ascii="Calibri" w:eastAsia="Times New Roman" w:hAnsi="Calibri" w:cs="Calibri"/>
                <w:color w:val="000000"/>
                <w:sz w:val="24"/>
                <w:szCs w:val="24"/>
                <w:lang w:eastAsia="en-GB"/>
              </w:rPr>
              <w:t xml:space="preserve">To address the issue concerning a car, van, or other </w:t>
            </w:r>
            <w:r>
              <w:rPr>
                <w:rFonts w:ascii="Calibri" w:eastAsia="Times New Roman" w:hAnsi="Calibri" w:cs="Calibri"/>
                <w:color w:val="000000"/>
                <w:sz w:val="24"/>
                <w:szCs w:val="24"/>
                <w:lang w:eastAsia="en-GB"/>
              </w:rPr>
              <w:t>m</w:t>
            </w:r>
            <w:r w:rsidRPr="004B064D">
              <w:rPr>
                <w:rFonts w:ascii="Calibri" w:eastAsia="Times New Roman" w:hAnsi="Calibri" w:cs="Calibri"/>
                <w:color w:val="000000"/>
                <w:sz w:val="24"/>
                <w:szCs w:val="24"/>
                <w:lang w:eastAsia="en-GB"/>
              </w:rPr>
              <w:t>otor vehicle that has been left unattended for an extended period and appears to have been abandoned by its owner.</w:t>
            </w:r>
            <w:r>
              <w:rPr>
                <w:rFonts w:ascii="Calibri" w:eastAsia="Times New Roman" w:hAnsi="Calibri" w:cs="Calibri"/>
                <w:color w:val="000000"/>
                <w:sz w:val="24"/>
                <w:szCs w:val="24"/>
                <w:lang w:eastAsia="en-GB"/>
              </w:rPr>
              <w:t xml:space="preserve"> </w:t>
            </w:r>
            <w:r w:rsidRPr="00C64A0A">
              <w:rPr>
                <w:rFonts w:ascii="Calibri" w:eastAsia="Times New Roman" w:hAnsi="Calibri" w:cs="Calibri"/>
                <w:color w:val="000000"/>
                <w:sz w:val="24"/>
                <w:szCs w:val="24"/>
                <w:lang w:eastAsia="en-GB"/>
              </w:rPr>
              <w:t>To collaboratively agree on a framework that guides the development and delivery of effective solutions.</w:t>
            </w:r>
          </w:p>
        </w:tc>
        <w:tc>
          <w:tcPr>
            <w:tcW w:w="1417" w:type="dxa"/>
          </w:tcPr>
          <w:p w14:paraId="3E16346B" w14:textId="1A246316" w:rsidR="005D0D30" w:rsidRPr="00261BE6" w:rsidRDefault="00A5710C" w:rsidP="00B06FA7">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Pr>
          <w:p w14:paraId="74E5D04C" w14:textId="77777777" w:rsidR="005D0D30" w:rsidRPr="00261BE6" w:rsidRDefault="005D0D30" w:rsidP="00D263A5">
            <w:pPr>
              <w:cnfStyle w:val="000000000000" w:firstRow="0" w:lastRow="0" w:firstColumn="0" w:lastColumn="0" w:oddVBand="0" w:evenVBand="0" w:oddHBand="0" w:evenHBand="0" w:firstRowFirstColumn="0" w:firstRowLastColumn="0" w:lastRowFirstColumn="0" w:lastRowLastColumn="0"/>
              <w:rPr>
                <w:sz w:val="24"/>
                <w:szCs w:val="24"/>
              </w:rPr>
            </w:pPr>
          </w:p>
        </w:tc>
      </w:tr>
      <w:tr w:rsidR="008C100F" w:rsidRPr="00261BE6" w14:paraId="72279540" w14:textId="77777777" w:rsidTr="21884DD8">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0FC3FDBB" w14:textId="5BD7E9A9" w:rsidR="001C063B" w:rsidRPr="008F5B56" w:rsidRDefault="00A82D6D" w:rsidP="00E352B9">
            <w:pPr>
              <w:rPr>
                <w:b w:val="0"/>
                <w:bCs w:val="0"/>
                <w:sz w:val="24"/>
                <w:szCs w:val="24"/>
              </w:rPr>
            </w:pPr>
            <w:r>
              <w:rPr>
                <w:sz w:val="24"/>
                <w:szCs w:val="24"/>
              </w:rPr>
              <w:t xml:space="preserve">Healthy and </w:t>
            </w:r>
            <w:r w:rsidR="00EB51FA">
              <w:rPr>
                <w:sz w:val="24"/>
                <w:szCs w:val="24"/>
              </w:rPr>
              <w:t>active school communities</w:t>
            </w:r>
          </w:p>
        </w:tc>
        <w:tc>
          <w:tcPr>
            <w:tcW w:w="3684" w:type="dxa"/>
          </w:tcPr>
          <w:p w14:paraId="6CE99991" w14:textId="5FA11315" w:rsidR="008C100F" w:rsidRPr="00104E81" w:rsidRDefault="00F66C20" w:rsidP="00F66C20">
            <w:pPr>
              <w:spacing w:after="160"/>
              <w:cnfStyle w:val="000000100000" w:firstRow="0" w:lastRow="0" w:firstColumn="0" w:lastColumn="0" w:oddVBand="0" w:evenVBand="0" w:oddHBand="1" w:evenHBand="0" w:firstRowFirstColumn="0" w:firstRowLastColumn="0" w:lastRowFirstColumn="0" w:lastRowLastColumn="0"/>
              <w:rPr>
                <w:sz w:val="24"/>
                <w:szCs w:val="24"/>
              </w:rPr>
            </w:pPr>
            <w:r w:rsidRPr="00662671">
              <w:rPr>
                <w:b/>
                <w:bCs/>
                <w:sz w:val="24"/>
                <w:szCs w:val="24"/>
              </w:rPr>
              <w:t>Healthy Schools Neighbourhood</w:t>
            </w:r>
            <w:r w:rsidR="00297E33" w:rsidRPr="00662671">
              <w:rPr>
                <w:b/>
                <w:bCs/>
                <w:sz w:val="24"/>
                <w:szCs w:val="24"/>
              </w:rPr>
              <w:t xml:space="preserve"> </w:t>
            </w:r>
            <w:r w:rsidR="007C4650" w:rsidRPr="00662671">
              <w:rPr>
                <w:b/>
                <w:bCs/>
                <w:sz w:val="24"/>
                <w:szCs w:val="24"/>
              </w:rPr>
              <w:t>schemes</w:t>
            </w:r>
            <w:r w:rsidR="007C4650" w:rsidRPr="00297E33">
              <w:rPr>
                <w:sz w:val="24"/>
                <w:szCs w:val="24"/>
              </w:rPr>
              <w:t xml:space="preserve"> take a place-based wellbeing approach, bringing together integrated transport and health strategies to create child-friendly streets and safer routes to school. By introducing traffic calming measures, low-traffic zones, and school street closures, these initiatives prioritise pedestrian safety, reduce traffic congestion, and contribute to improved air quality and reduced emissions. They promote active </w:t>
            </w:r>
            <w:r w:rsidR="007C4650" w:rsidRPr="00297E33">
              <w:rPr>
                <w:sz w:val="24"/>
                <w:szCs w:val="24"/>
              </w:rPr>
              <w:lastRenderedPageBreak/>
              <w:t>travel, encouraging walking and cycling, which supports physical activity, healthier lifestyles, and overall mental wellbeing. Through partnership working and community-led initiatives, these schemes foster social connectedness, create family-friendly spaces, and enhance community wellbeing, ultimately delivering long-term public health improvements and more sustainable, liveable neighbourhoods.</w:t>
            </w:r>
          </w:p>
        </w:tc>
        <w:tc>
          <w:tcPr>
            <w:tcW w:w="2411" w:type="dxa"/>
            <w:noWrap/>
          </w:tcPr>
          <w:p w14:paraId="58B53713" w14:textId="1D1EAC60" w:rsidR="008C100F" w:rsidRPr="009A40D5" w:rsidRDefault="00104E81" w:rsidP="00304FD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lastRenderedPageBreak/>
              <w:t>Health and Wellbeing</w:t>
            </w:r>
          </w:p>
        </w:tc>
        <w:tc>
          <w:tcPr>
            <w:tcW w:w="3542" w:type="dxa"/>
            <w:noWrap/>
          </w:tcPr>
          <w:p w14:paraId="3B0EC738" w14:textId="42471491" w:rsidR="008C100F" w:rsidRPr="004B064D" w:rsidRDefault="00CB63FB" w:rsidP="007C2CF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104E81">
              <w:rPr>
                <w:sz w:val="24"/>
                <w:szCs w:val="24"/>
              </w:rPr>
              <w:t xml:space="preserve">There is a plan to adopt this framework in Wycombe during 2027/28. </w:t>
            </w:r>
            <w:r w:rsidR="007145BE" w:rsidRPr="00104E81">
              <w:rPr>
                <w:sz w:val="24"/>
                <w:szCs w:val="24"/>
              </w:rPr>
              <w:t xml:space="preserve">Would like </w:t>
            </w:r>
            <w:r w:rsidR="007145BE">
              <w:rPr>
                <w:sz w:val="24"/>
                <w:szCs w:val="24"/>
              </w:rPr>
              <w:t xml:space="preserve">this scheme </w:t>
            </w:r>
            <w:r w:rsidR="007145BE" w:rsidRPr="00104E81">
              <w:rPr>
                <w:sz w:val="24"/>
                <w:szCs w:val="24"/>
              </w:rPr>
              <w:t>considered for Highworth Combined School.</w:t>
            </w:r>
          </w:p>
        </w:tc>
        <w:tc>
          <w:tcPr>
            <w:tcW w:w="1417" w:type="dxa"/>
          </w:tcPr>
          <w:p w14:paraId="40FD77BA" w14:textId="0958CD52" w:rsidR="008C100F" w:rsidRDefault="00FE60BB" w:rsidP="00B06FA7">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2027/28</w:t>
            </w:r>
          </w:p>
        </w:tc>
        <w:tc>
          <w:tcPr>
            <w:tcW w:w="1415" w:type="dxa"/>
          </w:tcPr>
          <w:p w14:paraId="56E6DFE1" w14:textId="77777777" w:rsidR="008C100F" w:rsidRPr="00261BE6" w:rsidRDefault="008C100F" w:rsidP="00D263A5">
            <w:pPr>
              <w:cnfStyle w:val="000000100000" w:firstRow="0" w:lastRow="0" w:firstColumn="0" w:lastColumn="0" w:oddVBand="0" w:evenVBand="0" w:oddHBand="1" w:evenHBand="0" w:firstRowFirstColumn="0" w:firstRowLastColumn="0" w:lastRowFirstColumn="0" w:lastRowLastColumn="0"/>
              <w:rPr>
                <w:sz w:val="24"/>
                <w:szCs w:val="24"/>
              </w:rPr>
            </w:pPr>
          </w:p>
        </w:tc>
      </w:tr>
      <w:tr w:rsidR="00A35A0F" w:rsidRPr="00261BE6" w14:paraId="564B9690" w14:textId="77777777" w:rsidTr="21884DD8">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4F06E7FD" w14:textId="51726EA2" w:rsidR="00A35A0F" w:rsidRDefault="00A35A0F" w:rsidP="00A35A0F">
            <w:pPr>
              <w:rPr>
                <w:sz w:val="24"/>
                <w:szCs w:val="24"/>
              </w:rPr>
            </w:pPr>
            <w:r>
              <w:rPr>
                <w:rFonts w:ascii="Calibri" w:eastAsia="Times New Roman" w:hAnsi="Calibri" w:cs="Calibri"/>
                <w:color w:val="000000"/>
                <w:sz w:val="24"/>
                <w:szCs w:val="24"/>
                <w:lang w:eastAsia="en-GB"/>
              </w:rPr>
              <w:t>Investing in Community Assets</w:t>
            </w:r>
          </w:p>
        </w:tc>
        <w:tc>
          <w:tcPr>
            <w:tcW w:w="3684" w:type="dxa"/>
          </w:tcPr>
          <w:p w14:paraId="56FEB950" w14:textId="314C5F46" w:rsidR="00A35A0F" w:rsidRPr="00433D48" w:rsidRDefault="00A35A0F" w:rsidP="00433D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945BFC">
              <w:rPr>
                <w:rFonts w:ascii="Calibri" w:eastAsia="Times New Roman" w:hAnsi="Calibri" w:cs="Calibri"/>
                <w:color w:val="000000"/>
                <w:sz w:val="24"/>
                <w:szCs w:val="24"/>
                <w:lang w:eastAsia="en-GB"/>
              </w:rPr>
              <w:t>Investing in community assets is important because it strengthens local areas by improving quality of life, supporting wellbeing, and creating spaces that bring people together. Well-maintained facilities, services, and shared spaces encourage social connections, boost local pride, and can stimulate economic activity, making communities more resilient and attractive places to live.</w:t>
            </w:r>
            <w:r>
              <w:rPr>
                <w:rFonts w:ascii="Calibri" w:eastAsia="Times New Roman" w:hAnsi="Calibri" w:cs="Calibri"/>
                <w:color w:val="000000"/>
                <w:sz w:val="24"/>
                <w:szCs w:val="24"/>
                <w:lang w:eastAsia="en-GB"/>
              </w:rPr>
              <w:t xml:space="preserve"> </w:t>
            </w:r>
            <w:r w:rsidRPr="00B071A6">
              <w:rPr>
                <w:rFonts w:ascii="Calibri" w:eastAsia="Times New Roman" w:hAnsi="Calibri" w:cs="Calibri"/>
                <w:color w:val="000000"/>
                <w:sz w:val="24"/>
                <w:szCs w:val="24"/>
                <w:lang w:eastAsia="en-GB"/>
              </w:rPr>
              <w:t xml:space="preserve">The Ward Partnership will review this infrastructure enhancements and </w:t>
            </w:r>
            <w:r w:rsidRPr="00B071A6">
              <w:rPr>
                <w:rFonts w:ascii="Calibri" w:eastAsia="Times New Roman" w:hAnsi="Calibri" w:cs="Calibri"/>
                <w:color w:val="000000"/>
                <w:sz w:val="24"/>
                <w:szCs w:val="24"/>
                <w:lang w:eastAsia="en-GB"/>
              </w:rPr>
              <w:lastRenderedPageBreak/>
              <w:t>collaborate with the appropriate partners to initiate.</w:t>
            </w:r>
          </w:p>
        </w:tc>
        <w:tc>
          <w:tcPr>
            <w:tcW w:w="2411" w:type="dxa"/>
            <w:noWrap/>
          </w:tcPr>
          <w:p w14:paraId="05181B31" w14:textId="596EA02B" w:rsidR="00A35A0F" w:rsidRDefault="00A35A0F" w:rsidP="00A35A0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sz w:val="24"/>
                <w:szCs w:val="24"/>
                <w:lang w:eastAsia="en-GB"/>
              </w:rPr>
              <w:lastRenderedPageBreak/>
              <w:t>Health and Wellbeing and Quality of the Public Realm</w:t>
            </w:r>
          </w:p>
        </w:tc>
        <w:tc>
          <w:tcPr>
            <w:tcW w:w="3542" w:type="dxa"/>
            <w:noWrap/>
          </w:tcPr>
          <w:p w14:paraId="08D7D436" w14:textId="5433D03F" w:rsidR="00A35A0F" w:rsidRPr="00104E81" w:rsidRDefault="004F0D1E" w:rsidP="00A35A0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Hairoun Day Centre – </w:t>
            </w:r>
            <w:r w:rsidR="009D702C">
              <w:rPr>
                <w:sz w:val="24"/>
                <w:szCs w:val="24"/>
              </w:rPr>
              <w:t xml:space="preserve">to </w:t>
            </w:r>
            <w:r>
              <w:rPr>
                <w:sz w:val="24"/>
                <w:szCs w:val="24"/>
              </w:rPr>
              <w:t>refurbish th</w:t>
            </w:r>
            <w:r w:rsidR="00BB2022">
              <w:rPr>
                <w:sz w:val="24"/>
                <w:szCs w:val="24"/>
              </w:rPr>
              <w:t>e beauty/treatment at the centre.</w:t>
            </w:r>
          </w:p>
        </w:tc>
        <w:tc>
          <w:tcPr>
            <w:tcW w:w="1417" w:type="dxa"/>
          </w:tcPr>
          <w:p w14:paraId="5AF4D1F0" w14:textId="603AA814" w:rsidR="00A35A0F" w:rsidRDefault="00BB2022" w:rsidP="00A35A0F">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Pr>
          <w:p w14:paraId="7D26D879" w14:textId="77777777" w:rsidR="00A35A0F" w:rsidRPr="00261BE6" w:rsidRDefault="00A35A0F" w:rsidP="00A35A0F">
            <w:pPr>
              <w:cnfStyle w:val="000000000000" w:firstRow="0" w:lastRow="0" w:firstColumn="0" w:lastColumn="0" w:oddVBand="0" w:evenVBand="0" w:oddHBand="0" w:evenHBand="0" w:firstRowFirstColumn="0" w:firstRowLastColumn="0" w:lastRowFirstColumn="0" w:lastRowLastColumn="0"/>
              <w:rPr>
                <w:sz w:val="24"/>
                <w:szCs w:val="24"/>
              </w:rPr>
            </w:pP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CD3528">
      <w:headerReference w:type="even" r:id="rId10"/>
      <w:headerReference w:type="default" r:id="rId11"/>
      <w:footerReference w:type="even" r:id="rId12"/>
      <w:footerReference w:type="default" r:id="rId13"/>
      <w:headerReference w:type="first" r:id="rId14"/>
      <w:footerReference w:type="first" r:id="rId15"/>
      <w:pgSz w:w="16838" w:h="11906" w:orient="landscape"/>
      <w:pgMar w:top="709"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8C6E1" w14:textId="77777777" w:rsidR="004E6DEB" w:rsidRDefault="004E6DEB" w:rsidP="008D4D44">
      <w:pPr>
        <w:spacing w:after="0" w:line="240" w:lineRule="auto"/>
      </w:pPr>
      <w:r>
        <w:separator/>
      </w:r>
    </w:p>
  </w:endnote>
  <w:endnote w:type="continuationSeparator" w:id="0">
    <w:p w14:paraId="5255A4F7" w14:textId="77777777" w:rsidR="004E6DEB" w:rsidRDefault="004E6DEB" w:rsidP="008D4D44">
      <w:pPr>
        <w:spacing w:after="0" w:line="240" w:lineRule="auto"/>
      </w:pPr>
      <w:r>
        <w:continuationSeparator/>
      </w:r>
    </w:p>
  </w:endnote>
  <w:endnote w:type="continuationNotice" w:id="1">
    <w:p w14:paraId="2239B35B" w14:textId="77777777" w:rsidR="004E6DEB" w:rsidRDefault="004E6D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CEFC2" w14:textId="77777777" w:rsidR="00D44BD0" w:rsidRDefault="00D44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1B21" w14:textId="77777777" w:rsidR="00D44BD0" w:rsidRDefault="00D44BD0">
    <w:pPr>
      <w:pStyle w:val="Footer"/>
    </w:pPr>
    <w:r>
      <w:rPr>
        <w:noProof/>
      </w:rPr>
      <w:drawing>
        <wp:inline distT="0" distB="0" distL="0" distR="0" wp14:anchorId="5C380404" wp14:editId="6BFEF7A0">
          <wp:extent cx="6883400" cy="400050"/>
          <wp:effectExtent l="0" t="0" r="0" b="0"/>
          <wp:docPr id="1262545153" name="Picture 1">
            <a:extLst xmlns:a="http://schemas.openxmlformats.org/drawingml/2006/main">
              <a:ext uri="{FF2B5EF4-FFF2-40B4-BE49-F238E27FC236}">
                <a16:creationId xmlns:a16="http://schemas.microsoft.com/office/drawing/2014/main" id="{1EF6801D-1AD8-4851-AF37-D4FCAE7C2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0" behindDoc="0" locked="0" layoutInCell="1" allowOverlap="1" wp14:anchorId="2F6E9DBA" wp14:editId="41A5B1ED">
          <wp:simplePos x="0" y="0"/>
          <wp:positionH relativeFrom="page">
            <wp:posOffset>38100</wp:posOffset>
          </wp:positionH>
          <wp:positionV relativeFrom="page">
            <wp:posOffset>10183495</wp:posOffset>
          </wp:positionV>
          <wp:extent cx="7531200" cy="392400"/>
          <wp:effectExtent l="0" t="0" r="0" b="8255"/>
          <wp:wrapTopAndBottom/>
          <wp:docPr id="2030965778" name="Picture 2030965778">
            <a:extLst xmlns:a="http://schemas.openxmlformats.org/drawingml/2006/main">
              <a:ext uri="{FF2B5EF4-FFF2-40B4-BE49-F238E27FC236}">
                <a16:creationId xmlns:a16="http://schemas.microsoft.com/office/drawing/2014/main" id="{9A0B5BB4-B5BB-465A-B4CF-F9C66741B69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00D44BD0" w14:paraId="4AA5CBF0" w14:textId="77777777" w:rsidTr="62D1180F">
      <w:trPr>
        <w:trHeight w:val="300"/>
      </w:trPr>
      <w:tc>
        <w:tcPr>
          <w:tcW w:w="5005" w:type="dxa"/>
        </w:tcPr>
        <w:p w14:paraId="1504C234" w14:textId="77777777" w:rsidR="00D44BD0" w:rsidRDefault="00D44BD0" w:rsidP="62D1180F">
          <w:pPr>
            <w:pStyle w:val="Header"/>
            <w:ind w:left="-115"/>
          </w:pPr>
        </w:p>
      </w:tc>
      <w:tc>
        <w:tcPr>
          <w:tcW w:w="5005" w:type="dxa"/>
        </w:tcPr>
        <w:p w14:paraId="729B12F7" w14:textId="77777777" w:rsidR="00D44BD0" w:rsidRDefault="00D44BD0" w:rsidP="62D1180F">
          <w:pPr>
            <w:pStyle w:val="Header"/>
            <w:jc w:val="center"/>
          </w:pPr>
        </w:p>
      </w:tc>
      <w:tc>
        <w:tcPr>
          <w:tcW w:w="5005" w:type="dxa"/>
        </w:tcPr>
        <w:p w14:paraId="423371E9" w14:textId="77777777" w:rsidR="00D44BD0" w:rsidRDefault="00D44BD0" w:rsidP="62D1180F">
          <w:pPr>
            <w:pStyle w:val="Header"/>
            <w:ind w:right="-115"/>
            <w:jc w:val="right"/>
          </w:pPr>
        </w:p>
      </w:tc>
    </w:tr>
  </w:tbl>
  <w:p w14:paraId="558D9D4A" w14:textId="77777777" w:rsidR="00D44BD0" w:rsidRDefault="00D44BD0" w:rsidP="62D1180F">
    <w:pPr>
      <w:pStyle w:val="Footer"/>
    </w:pPr>
    <w:r>
      <w:rPr>
        <w:noProof/>
      </w:rPr>
      <w:drawing>
        <wp:inline distT="0" distB="0" distL="0" distR="0" wp14:anchorId="73128CDE" wp14:editId="29B31264">
          <wp:extent cx="6813550" cy="400050"/>
          <wp:effectExtent l="0" t="0" r="6350" b="0"/>
          <wp:docPr id="1251875864" name="Picture 3">
            <a:extLst xmlns:a="http://schemas.openxmlformats.org/drawingml/2006/main">
              <a:ext uri="{FF2B5EF4-FFF2-40B4-BE49-F238E27FC236}">
                <a16:creationId xmlns:a16="http://schemas.microsoft.com/office/drawing/2014/main" id="{C7B0FD6D-F3C0-4757-A213-7D42CD7F8B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8168" w14:textId="77777777" w:rsidR="004E6DEB" w:rsidRDefault="004E6DEB" w:rsidP="008D4D44">
      <w:pPr>
        <w:spacing w:after="0" w:line="240" w:lineRule="auto"/>
      </w:pPr>
      <w:r>
        <w:separator/>
      </w:r>
    </w:p>
  </w:footnote>
  <w:footnote w:type="continuationSeparator" w:id="0">
    <w:p w14:paraId="76F815DD" w14:textId="77777777" w:rsidR="004E6DEB" w:rsidRDefault="004E6DEB" w:rsidP="008D4D44">
      <w:pPr>
        <w:spacing w:after="0" w:line="240" w:lineRule="auto"/>
      </w:pPr>
      <w:r>
        <w:continuationSeparator/>
      </w:r>
    </w:p>
  </w:footnote>
  <w:footnote w:type="continuationNotice" w:id="1">
    <w:p w14:paraId="0E6472BF" w14:textId="77777777" w:rsidR="004E6DEB" w:rsidRDefault="004E6D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A69B" w14:textId="77777777" w:rsidR="00D44BD0" w:rsidRDefault="00D44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8FB8" w14:textId="77777777" w:rsidR="00D44BD0" w:rsidRDefault="00D44BD0" w:rsidP="00DA5B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89C7" w14:textId="77777777" w:rsidR="00D44BD0" w:rsidRDefault="00D44BD0">
    <w:pPr>
      <w:pStyle w:val="Header"/>
    </w:pPr>
    <w:r>
      <w:rPr>
        <w:noProof/>
        <w:lang w:eastAsia="en-GB"/>
      </w:rPr>
      <w:drawing>
        <wp:anchor distT="0" distB="0" distL="114300" distR="114300" simplePos="0" relativeHeight="251658241" behindDoc="1" locked="0" layoutInCell="1" allowOverlap="1" wp14:anchorId="0CA7A446" wp14:editId="1655B65F">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016339720" name="Picture 1016339720" descr="Buckinghamshire Council spectacular landscapes logo">
            <a:extLst xmlns:a="http://schemas.openxmlformats.org/drawingml/2006/main">
              <a:ext uri="{FF2B5EF4-FFF2-40B4-BE49-F238E27FC236}">
                <a16:creationId xmlns:a16="http://schemas.microsoft.com/office/drawing/2014/main" id="{28731D3B-8898-4B15-96B5-EB0AF197ED2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2" behindDoc="0" locked="0" layoutInCell="1" allowOverlap="1" wp14:anchorId="7142230A" wp14:editId="1147303F">
          <wp:simplePos x="0" y="0"/>
          <wp:positionH relativeFrom="page">
            <wp:posOffset>2237067</wp:posOffset>
          </wp:positionH>
          <wp:positionV relativeFrom="paragraph">
            <wp:posOffset>-500314</wp:posOffset>
          </wp:positionV>
          <wp:extent cx="5731200" cy="1083600"/>
          <wp:effectExtent l="0" t="0" r="3175" b="2540"/>
          <wp:wrapTopAndBottom/>
          <wp:docPr id="136111785" name="Picture 136111785">
            <a:extLst xmlns:a="http://schemas.openxmlformats.org/drawingml/2006/main">
              <a:ext uri="{FF2B5EF4-FFF2-40B4-BE49-F238E27FC236}">
                <a16:creationId xmlns:a16="http://schemas.microsoft.com/office/drawing/2014/main" id="{1AC89AAF-5A18-4DBA-8AEB-FCC4813EC0A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8"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8D657EF"/>
    <w:multiLevelType w:val="hybridMultilevel"/>
    <w:tmpl w:val="0C20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97E71C8"/>
    <w:multiLevelType w:val="hybridMultilevel"/>
    <w:tmpl w:val="8870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19"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6"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39"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2675E7"/>
    <w:multiLevelType w:val="hybridMultilevel"/>
    <w:tmpl w:val="BF804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6"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3"/>
  </w:num>
  <w:num w:numId="2" w16cid:durableId="1104302619">
    <w:abstractNumId w:val="23"/>
  </w:num>
  <w:num w:numId="3" w16cid:durableId="1135374592">
    <w:abstractNumId w:val="41"/>
  </w:num>
  <w:num w:numId="4" w16cid:durableId="1215921017">
    <w:abstractNumId w:val="8"/>
  </w:num>
  <w:num w:numId="5" w16cid:durableId="1227494199">
    <w:abstractNumId w:val="4"/>
  </w:num>
  <w:num w:numId="6" w16cid:durableId="1228303564">
    <w:abstractNumId w:val="26"/>
  </w:num>
  <w:num w:numId="7" w16cid:durableId="1247304007">
    <w:abstractNumId w:val="29"/>
  </w:num>
  <w:num w:numId="8" w16cid:durableId="1252163368">
    <w:abstractNumId w:val="19"/>
  </w:num>
  <w:num w:numId="9" w16cid:durableId="1254783454">
    <w:abstractNumId w:val="44"/>
  </w:num>
  <w:num w:numId="10" w16cid:durableId="1344554616">
    <w:abstractNumId w:val="27"/>
  </w:num>
  <w:num w:numId="11" w16cid:durableId="1430203315">
    <w:abstractNumId w:val="13"/>
  </w:num>
  <w:num w:numId="12" w16cid:durableId="1449156849">
    <w:abstractNumId w:val="22"/>
  </w:num>
  <w:num w:numId="13" w16cid:durableId="1496067237">
    <w:abstractNumId w:val="18"/>
  </w:num>
  <w:num w:numId="14" w16cid:durableId="151606549">
    <w:abstractNumId w:val="31"/>
  </w:num>
  <w:num w:numId="15" w16cid:durableId="1561819581">
    <w:abstractNumId w:val="42"/>
  </w:num>
  <w:num w:numId="16" w16cid:durableId="1617446338">
    <w:abstractNumId w:val="32"/>
  </w:num>
  <w:num w:numId="17" w16cid:durableId="1738476697">
    <w:abstractNumId w:val="30"/>
  </w:num>
  <w:num w:numId="18" w16cid:durableId="1770006436">
    <w:abstractNumId w:val="46"/>
  </w:num>
  <w:num w:numId="19" w16cid:durableId="1807966905">
    <w:abstractNumId w:val="34"/>
  </w:num>
  <w:num w:numId="20" w16cid:durableId="1808933179">
    <w:abstractNumId w:val="9"/>
  </w:num>
  <w:num w:numId="21" w16cid:durableId="1812626167">
    <w:abstractNumId w:val="3"/>
  </w:num>
  <w:num w:numId="22" w16cid:durableId="1823234907">
    <w:abstractNumId w:val="5"/>
  </w:num>
  <w:num w:numId="23" w16cid:durableId="1945578023">
    <w:abstractNumId w:val="36"/>
  </w:num>
  <w:num w:numId="24" w16cid:durableId="2049403492">
    <w:abstractNumId w:val="1"/>
  </w:num>
  <w:num w:numId="25" w16cid:durableId="2083680339">
    <w:abstractNumId w:val="39"/>
  </w:num>
  <w:num w:numId="26" w16cid:durableId="246767557">
    <w:abstractNumId w:val="20"/>
  </w:num>
  <w:num w:numId="27" w16cid:durableId="247926807">
    <w:abstractNumId w:val="14"/>
  </w:num>
  <w:num w:numId="28" w16cid:durableId="402801008">
    <w:abstractNumId w:val="38"/>
  </w:num>
  <w:num w:numId="29" w16cid:durableId="432625603">
    <w:abstractNumId w:val="15"/>
  </w:num>
  <w:num w:numId="30" w16cid:durableId="445272218">
    <w:abstractNumId w:val="21"/>
  </w:num>
  <w:num w:numId="31" w16cid:durableId="4545218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431214">
    <w:abstractNumId w:val="17"/>
  </w:num>
  <w:num w:numId="33" w16cid:durableId="519857481">
    <w:abstractNumId w:val="43"/>
  </w:num>
  <w:num w:numId="34" w16cid:durableId="528102608">
    <w:abstractNumId w:val="25"/>
  </w:num>
  <w:num w:numId="35" w16cid:durableId="529103250">
    <w:abstractNumId w:val="10"/>
  </w:num>
  <w:num w:numId="36" w16cid:durableId="538661075">
    <w:abstractNumId w:val="28"/>
  </w:num>
  <w:num w:numId="37" w16cid:durableId="627080509">
    <w:abstractNumId w:val="6"/>
  </w:num>
  <w:num w:numId="38" w16cid:durableId="737049937">
    <w:abstractNumId w:val="2"/>
  </w:num>
  <w:num w:numId="39" w16cid:durableId="76640109">
    <w:abstractNumId w:val="0"/>
  </w:num>
  <w:num w:numId="40" w16cid:durableId="818695191">
    <w:abstractNumId w:val="7"/>
  </w:num>
  <w:num w:numId="41" w16cid:durableId="823622476">
    <w:abstractNumId w:val="40"/>
  </w:num>
  <w:num w:numId="42" w16cid:durableId="824469141">
    <w:abstractNumId w:val="16"/>
  </w:num>
  <w:num w:numId="43" w16cid:durableId="83773127">
    <w:abstractNumId w:val="35"/>
  </w:num>
  <w:num w:numId="44" w16cid:durableId="8720604">
    <w:abstractNumId w:val="37"/>
  </w:num>
  <w:num w:numId="45" w16cid:durableId="925918797">
    <w:abstractNumId w:val="45"/>
  </w:num>
  <w:num w:numId="46" w16cid:durableId="949892781">
    <w:abstractNumId w:val="12"/>
  </w:num>
  <w:num w:numId="47" w16cid:durableId="977108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0A2"/>
    <w:rsid w:val="0000098D"/>
    <w:rsid w:val="00001243"/>
    <w:rsid w:val="000036CB"/>
    <w:rsid w:val="00003CA8"/>
    <w:rsid w:val="0000500A"/>
    <w:rsid w:val="00005144"/>
    <w:rsid w:val="00005E3C"/>
    <w:rsid w:val="00006370"/>
    <w:rsid w:val="0000799D"/>
    <w:rsid w:val="000109C6"/>
    <w:rsid w:val="00012BD0"/>
    <w:rsid w:val="00013057"/>
    <w:rsid w:val="00013C5A"/>
    <w:rsid w:val="000142BC"/>
    <w:rsid w:val="00014649"/>
    <w:rsid w:val="00014E2C"/>
    <w:rsid w:val="0001519B"/>
    <w:rsid w:val="0001603F"/>
    <w:rsid w:val="0001643C"/>
    <w:rsid w:val="00017C8F"/>
    <w:rsid w:val="00020593"/>
    <w:rsid w:val="000205C0"/>
    <w:rsid w:val="00020E7B"/>
    <w:rsid w:val="0002241C"/>
    <w:rsid w:val="00022966"/>
    <w:rsid w:val="00024461"/>
    <w:rsid w:val="00024F91"/>
    <w:rsid w:val="00025465"/>
    <w:rsid w:val="00026A16"/>
    <w:rsid w:val="00027D4B"/>
    <w:rsid w:val="00031813"/>
    <w:rsid w:val="00032C57"/>
    <w:rsid w:val="00033E92"/>
    <w:rsid w:val="00034EB4"/>
    <w:rsid w:val="0003539D"/>
    <w:rsid w:val="00036FAA"/>
    <w:rsid w:val="00037F51"/>
    <w:rsid w:val="000402EA"/>
    <w:rsid w:val="00041278"/>
    <w:rsid w:val="0004334E"/>
    <w:rsid w:val="0004440E"/>
    <w:rsid w:val="00044F6D"/>
    <w:rsid w:val="00045E2D"/>
    <w:rsid w:val="00046F74"/>
    <w:rsid w:val="00047796"/>
    <w:rsid w:val="00050B2C"/>
    <w:rsid w:val="000518A3"/>
    <w:rsid w:val="00053269"/>
    <w:rsid w:val="000533E5"/>
    <w:rsid w:val="0005489A"/>
    <w:rsid w:val="000548DF"/>
    <w:rsid w:val="00055170"/>
    <w:rsid w:val="00055268"/>
    <w:rsid w:val="0005584A"/>
    <w:rsid w:val="00055DD5"/>
    <w:rsid w:val="000566AE"/>
    <w:rsid w:val="0005697A"/>
    <w:rsid w:val="000578A6"/>
    <w:rsid w:val="00061ED8"/>
    <w:rsid w:val="00062367"/>
    <w:rsid w:val="00070882"/>
    <w:rsid w:val="00072374"/>
    <w:rsid w:val="000754CD"/>
    <w:rsid w:val="00075CC8"/>
    <w:rsid w:val="00076898"/>
    <w:rsid w:val="00077C99"/>
    <w:rsid w:val="00077DC5"/>
    <w:rsid w:val="0008019A"/>
    <w:rsid w:val="000804D1"/>
    <w:rsid w:val="00080DC4"/>
    <w:rsid w:val="00082037"/>
    <w:rsid w:val="000835D3"/>
    <w:rsid w:val="00083BDB"/>
    <w:rsid w:val="000841FF"/>
    <w:rsid w:val="00084765"/>
    <w:rsid w:val="00086484"/>
    <w:rsid w:val="000908B2"/>
    <w:rsid w:val="00090DDD"/>
    <w:rsid w:val="000926A8"/>
    <w:rsid w:val="00093907"/>
    <w:rsid w:val="0009530C"/>
    <w:rsid w:val="00096831"/>
    <w:rsid w:val="00096833"/>
    <w:rsid w:val="00096B59"/>
    <w:rsid w:val="000A0254"/>
    <w:rsid w:val="000A060A"/>
    <w:rsid w:val="000A06E1"/>
    <w:rsid w:val="000A11A8"/>
    <w:rsid w:val="000A2BF9"/>
    <w:rsid w:val="000A4F3E"/>
    <w:rsid w:val="000A5938"/>
    <w:rsid w:val="000A62EA"/>
    <w:rsid w:val="000A759E"/>
    <w:rsid w:val="000B028C"/>
    <w:rsid w:val="000B122C"/>
    <w:rsid w:val="000B1535"/>
    <w:rsid w:val="000B2AEC"/>
    <w:rsid w:val="000B389E"/>
    <w:rsid w:val="000B4F68"/>
    <w:rsid w:val="000B5213"/>
    <w:rsid w:val="000B573D"/>
    <w:rsid w:val="000B5B38"/>
    <w:rsid w:val="000B5F76"/>
    <w:rsid w:val="000B62F8"/>
    <w:rsid w:val="000C07F0"/>
    <w:rsid w:val="000C3E6F"/>
    <w:rsid w:val="000C4B9B"/>
    <w:rsid w:val="000C6919"/>
    <w:rsid w:val="000D0AA7"/>
    <w:rsid w:val="000D2663"/>
    <w:rsid w:val="000D2BB6"/>
    <w:rsid w:val="000D56A3"/>
    <w:rsid w:val="000D7251"/>
    <w:rsid w:val="000D7A28"/>
    <w:rsid w:val="000D7F30"/>
    <w:rsid w:val="000E008D"/>
    <w:rsid w:val="000E2043"/>
    <w:rsid w:val="000E251F"/>
    <w:rsid w:val="000E2A8F"/>
    <w:rsid w:val="000E3ABF"/>
    <w:rsid w:val="000E7972"/>
    <w:rsid w:val="000F162D"/>
    <w:rsid w:val="000F30A4"/>
    <w:rsid w:val="000F371C"/>
    <w:rsid w:val="000F4536"/>
    <w:rsid w:val="000F5A69"/>
    <w:rsid w:val="000F5E3B"/>
    <w:rsid w:val="000F6329"/>
    <w:rsid w:val="00100794"/>
    <w:rsid w:val="00100CE4"/>
    <w:rsid w:val="001012F5"/>
    <w:rsid w:val="00101623"/>
    <w:rsid w:val="001023C7"/>
    <w:rsid w:val="001029A3"/>
    <w:rsid w:val="001033E7"/>
    <w:rsid w:val="0010449F"/>
    <w:rsid w:val="0010482B"/>
    <w:rsid w:val="00104AB0"/>
    <w:rsid w:val="00104E81"/>
    <w:rsid w:val="00107357"/>
    <w:rsid w:val="001100FF"/>
    <w:rsid w:val="00110B6B"/>
    <w:rsid w:val="00110BD3"/>
    <w:rsid w:val="00110C65"/>
    <w:rsid w:val="00112E10"/>
    <w:rsid w:val="001145D7"/>
    <w:rsid w:val="00115081"/>
    <w:rsid w:val="0011518B"/>
    <w:rsid w:val="001152F5"/>
    <w:rsid w:val="00120D7B"/>
    <w:rsid w:val="001212E5"/>
    <w:rsid w:val="00121510"/>
    <w:rsid w:val="0012168E"/>
    <w:rsid w:val="0012197A"/>
    <w:rsid w:val="00122204"/>
    <w:rsid w:val="001228A9"/>
    <w:rsid w:val="0012435C"/>
    <w:rsid w:val="00126E03"/>
    <w:rsid w:val="00130086"/>
    <w:rsid w:val="001306FD"/>
    <w:rsid w:val="0013093F"/>
    <w:rsid w:val="00130B41"/>
    <w:rsid w:val="001319D9"/>
    <w:rsid w:val="0013541B"/>
    <w:rsid w:val="001362D7"/>
    <w:rsid w:val="0013786C"/>
    <w:rsid w:val="00141C99"/>
    <w:rsid w:val="00142AD1"/>
    <w:rsid w:val="001451AF"/>
    <w:rsid w:val="00145D29"/>
    <w:rsid w:val="001507C5"/>
    <w:rsid w:val="001512DD"/>
    <w:rsid w:val="00151FE1"/>
    <w:rsid w:val="00153B7E"/>
    <w:rsid w:val="00157ADD"/>
    <w:rsid w:val="00161C7B"/>
    <w:rsid w:val="00162908"/>
    <w:rsid w:val="001642BE"/>
    <w:rsid w:val="001643DC"/>
    <w:rsid w:val="0016445F"/>
    <w:rsid w:val="00164C01"/>
    <w:rsid w:val="00164C9D"/>
    <w:rsid w:val="00165C68"/>
    <w:rsid w:val="0016713B"/>
    <w:rsid w:val="001676C0"/>
    <w:rsid w:val="001695A8"/>
    <w:rsid w:val="0017196B"/>
    <w:rsid w:val="001726E1"/>
    <w:rsid w:val="00172BDC"/>
    <w:rsid w:val="00172D5C"/>
    <w:rsid w:val="001730B0"/>
    <w:rsid w:val="00173852"/>
    <w:rsid w:val="00173AF8"/>
    <w:rsid w:val="00175B48"/>
    <w:rsid w:val="00176B06"/>
    <w:rsid w:val="00177061"/>
    <w:rsid w:val="00177C72"/>
    <w:rsid w:val="00177CBA"/>
    <w:rsid w:val="001808D7"/>
    <w:rsid w:val="0018148D"/>
    <w:rsid w:val="00182072"/>
    <w:rsid w:val="00183723"/>
    <w:rsid w:val="001846A1"/>
    <w:rsid w:val="00186408"/>
    <w:rsid w:val="00187EE6"/>
    <w:rsid w:val="00191A0D"/>
    <w:rsid w:val="001942A3"/>
    <w:rsid w:val="001952D7"/>
    <w:rsid w:val="00195594"/>
    <w:rsid w:val="001956DE"/>
    <w:rsid w:val="00196969"/>
    <w:rsid w:val="0019742A"/>
    <w:rsid w:val="00197FCD"/>
    <w:rsid w:val="001A03D5"/>
    <w:rsid w:val="001A19AF"/>
    <w:rsid w:val="001A2081"/>
    <w:rsid w:val="001A24BF"/>
    <w:rsid w:val="001A25BD"/>
    <w:rsid w:val="001A2759"/>
    <w:rsid w:val="001A29A3"/>
    <w:rsid w:val="001A2CEF"/>
    <w:rsid w:val="001A2D1F"/>
    <w:rsid w:val="001A4951"/>
    <w:rsid w:val="001A4DBE"/>
    <w:rsid w:val="001A5F5F"/>
    <w:rsid w:val="001A67AF"/>
    <w:rsid w:val="001A6EAC"/>
    <w:rsid w:val="001A6FE7"/>
    <w:rsid w:val="001A705B"/>
    <w:rsid w:val="001A7B9D"/>
    <w:rsid w:val="001A7C2C"/>
    <w:rsid w:val="001A7C83"/>
    <w:rsid w:val="001B0439"/>
    <w:rsid w:val="001B0750"/>
    <w:rsid w:val="001B0940"/>
    <w:rsid w:val="001B1C75"/>
    <w:rsid w:val="001B3B5B"/>
    <w:rsid w:val="001B3D8E"/>
    <w:rsid w:val="001B4689"/>
    <w:rsid w:val="001B4F13"/>
    <w:rsid w:val="001B6BCD"/>
    <w:rsid w:val="001B7A66"/>
    <w:rsid w:val="001C063B"/>
    <w:rsid w:val="001C1656"/>
    <w:rsid w:val="001C1C6E"/>
    <w:rsid w:val="001C31CC"/>
    <w:rsid w:val="001C3D75"/>
    <w:rsid w:val="001C4B83"/>
    <w:rsid w:val="001C55E9"/>
    <w:rsid w:val="001C5B34"/>
    <w:rsid w:val="001D27ED"/>
    <w:rsid w:val="001D374A"/>
    <w:rsid w:val="001D474A"/>
    <w:rsid w:val="001D72FC"/>
    <w:rsid w:val="001E2EE6"/>
    <w:rsid w:val="001E3475"/>
    <w:rsid w:val="001E3C95"/>
    <w:rsid w:val="001E4266"/>
    <w:rsid w:val="001E57B8"/>
    <w:rsid w:val="001E5C52"/>
    <w:rsid w:val="001F1391"/>
    <w:rsid w:val="001F1E55"/>
    <w:rsid w:val="001F23A7"/>
    <w:rsid w:val="001F304D"/>
    <w:rsid w:val="001F5D27"/>
    <w:rsid w:val="001F6423"/>
    <w:rsid w:val="001F69CB"/>
    <w:rsid w:val="001F749F"/>
    <w:rsid w:val="00202372"/>
    <w:rsid w:val="00202B4E"/>
    <w:rsid w:val="002039F2"/>
    <w:rsid w:val="00203B69"/>
    <w:rsid w:val="0020417E"/>
    <w:rsid w:val="0020496A"/>
    <w:rsid w:val="00204A49"/>
    <w:rsid w:val="002052F6"/>
    <w:rsid w:val="002062B9"/>
    <w:rsid w:val="002068B2"/>
    <w:rsid w:val="00211B89"/>
    <w:rsid w:val="00212C3D"/>
    <w:rsid w:val="002132E6"/>
    <w:rsid w:val="00214469"/>
    <w:rsid w:val="002158A1"/>
    <w:rsid w:val="0021A388"/>
    <w:rsid w:val="00220C27"/>
    <w:rsid w:val="002217E2"/>
    <w:rsid w:val="00221A8B"/>
    <w:rsid w:val="00222E93"/>
    <w:rsid w:val="00222F00"/>
    <w:rsid w:val="0022321E"/>
    <w:rsid w:val="00225644"/>
    <w:rsid w:val="00225A59"/>
    <w:rsid w:val="00225D5D"/>
    <w:rsid w:val="002264B5"/>
    <w:rsid w:val="00226A62"/>
    <w:rsid w:val="00227806"/>
    <w:rsid w:val="00231A03"/>
    <w:rsid w:val="00231DAB"/>
    <w:rsid w:val="00232F9E"/>
    <w:rsid w:val="00232FE4"/>
    <w:rsid w:val="00233032"/>
    <w:rsid w:val="0023779F"/>
    <w:rsid w:val="00237E4D"/>
    <w:rsid w:val="00240B77"/>
    <w:rsid w:val="002430EC"/>
    <w:rsid w:val="002436F2"/>
    <w:rsid w:val="0024675F"/>
    <w:rsid w:val="002471F1"/>
    <w:rsid w:val="002477E6"/>
    <w:rsid w:val="0024796D"/>
    <w:rsid w:val="00247AB3"/>
    <w:rsid w:val="00247FDB"/>
    <w:rsid w:val="0024A612"/>
    <w:rsid w:val="0025063A"/>
    <w:rsid w:val="00250829"/>
    <w:rsid w:val="00250E09"/>
    <w:rsid w:val="002515C4"/>
    <w:rsid w:val="00252B09"/>
    <w:rsid w:val="00252B89"/>
    <w:rsid w:val="0025451E"/>
    <w:rsid w:val="00257DAB"/>
    <w:rsid w:val="00257E4A"/>
    <w:rsid w:val="00260AD7"/>
    <w:rsid w:val="00260DDA"/>
    <w:rsid w:val="00260E61"/>
    <w:rsid w:val="00260FB1"/>
    <w:rsid w:val="00261806"/>
    <w:rsid w:val="00261BE6"/>
    <w:rsid w:val="00262210"/>
    <w:rsid w:val="002624B6"/>
    <w:rsid w:val="00262E68"/>
    <w:rsid w:val="00264072"/>
    <w:rsid w:val="00264EBF"/>
    <w:rsid w:val="00265315"/>
    <w:rsid w:val="0026541D"/>
    <w:rsid w:val="00265667"/>
    <w:rsid w:val="0026623C"/>
    <w:rsid w:val="00266272"/>
    <w:rsid w:val="002670A1"/>
    <w:rsid w:val="00271060"/>
    <w:rsid w:val="002721C7"/>
    <w:rsid w:val="00272DB7"/>
    <w:rsid w:val="00275491"/>
    <w:rsid w:val="00275F0E"/>
    <w:rsid w:val="002766FC"/>
    <w:rsid w:val="002775FC"/>
    <w:rsid w:val="00280196"/>
    <w:rsid w:val="002807DC"/>
    <w:rsid w:val="00281C64"/>
    <w:rsid w:val="0028320A"/>
    <w:rsid w:val="002833B8"/>
    <w:rsid w:val="0028343A"/>
    <w:rsid w:val="00283777"/>
    <w:rsid w:val="002839AE"/>
    <w:rsid w:val="00283CEC"/>
    <w:rsid w:val="002858C9"/>
    <w:rsid w:val="00286808"/>
    <w:rsid w:val="002873A2"/>
    <w:rsid w:val="00290D5E"/>
    <w:rsid w:val="00290F30"/>
    <w:rsid w:val="00293892"/>
    <w:rsid w:val="0029469E"/>
    <w:rsid w:val="0029597C"/>
    <w:rsid w:val="00295F3F"/>
    <w:rsid w:val="002969E4"/>
    <w:rsid w:val="00297B38"/>
    <w:rsid w:val="00297E33"/>
    <w:rsid w:val="002A0537"/>
    <w:rsid w:val="002A30F4"/>
    <w:rsid w:val="002A41D4"/>
    <w:rsid w:val="002A4B98"/>
    <w:rsid w:val="002A6066"/>
    <w:rsid w:val="002A6B33"/>
    <w:rsid w:val="002A6DF3"/>
    <w:rsid w:val="002A7CA5"/>
    <w:rsid w:val="002B32FA"/>
    <w:rsid w:val="002B4771"/>
    <w:rsid w:val="002B5AC7"/>
    <w:rsid w:val="002B605B"/>
    <w:rsid w:val="002B758C"/>
    <w:rsid w:val="002B7646"/>
    <w:rsid w:val="002B7C46"/>
    <w:rsid w:val="002C222B"/>
    <w:rsid w:val="002C3D79"/>
    <w:rsid w:val="002C614D"/>
    <w:rsid w:val="002C74FC"/>
    <w:rsid w:val="002C79A0"/>
    <w:rsid w:val="002D0064"/>
    <w:rsid w:val="002D02B2"/>
    <w:rsid w:val="002D0834"/>
    <w:rsid w:val="002D2A42"/>
    <w:rsid w:val="002D544B"/>
    <w:rsid w:val="002D6373"/>
    <w:rsid w:val="002D7223"/>
    <w:rsid w:val="002E0EC9"/>
    <w:rsid w:val="002E23EA"/>
    <w:rsid w:val="002E291C"/>
    <w:rsid w:val="002E310E"/>
    <w:rsid w:val="002E34A4"/>
    <w:rsid w:val="002E421E"/>
    <w:rsid w:val="002E445E"/>
    <w:rsid w:val="002E4B6D"/>
    <w:rsid w:val="002E5325"/>
    <w:rsid w:val="002E6C68"/>
    <w:rsid w:val="002F0A83"/>
    <w:rsid w:val="002F2918"/>
    <w:rsid w:val="002F29C7"/>
    <w:rsid w:val="002F42F8"/>
    <w:rsid w:val="002F445C"/>
    <w:rsid w:val="002F4AE4"/>
    <w:rsid w:val="002F6D44"/>
    <w:rsid w:val="002F7F56"/>
    <w:rsid w:val="00301CC8"/>
    <w:rsid w:val="00301CDA"/>
    <w:rsid w:val="00301F75"/>
    <w:rsid w:val="00302838"/>
    <w:rsid w:val="00302AC0"/>
    <w:rsid w:val="0030496C"/>
    <w:rsid w:val="00304FD5"/>
    <w:rsid w:val="003050ED"/>
    <w:rsid w:val="003062B1"/>
    <w:rsid w:val="003070B3"/>
    <w:rsid w:val="00307454"/>
    <w:rsid w:val="00313CE7"/>
    <w:rsid w:val="003148C8"/>
    <w:rsid w:val="00315422"/>
    <w:rsid w:val="00316C6B"/>
    <w:rsid w:val="003173FF"/>
    <w:rsid w:val="00320B63"/>
    <w:rsid w:val="00321498"/>
    <w:rsid w:val="0032258F"/>
    <w:rsid w:val="003231C2"/>
    <w:rsid w:val="00323635"/>
    <w:rsid w:val="003244E9"/>
    <w:rsid w:val="00325C56"/>
    <w:rsid w:val="00330CEC"/>
    <w:rsid w:val="0033172A"/>
    <w:rsid w:val="00331A3D"/>
    <w:rsid w:val="00332C76"/>
    <w:rsid w:val="00335E90"/>
    <w:rsid w:val="0033638D"/>
    <w:rsid w:val="00336495"/>
    <w:rsid w:val="00336BC3"/>
    <w:rsid w:val="00342C89"/>
    <w:rsid w:val="003435DB"/>
    <w:rsid w:val="003443D2"/>
    <w:rsid w:val="00344FBE"/>
    <w:rsid w:val="00345B6A"/>
    <w:rsid w:val="00346F1C"/>
    <w:rsid w:val="0034737C"/>
    <w:rsid w:val="00347526"/>
    <w:rsid w:val="003476FC"/>
    <w:rsid w:val="00352AFC"/>
    <w:rsid w:val="00352E14"/>
    <w:rsid w:val="00354E4F"/>
    <w:rsid w:val="00354E60"/>
    <w:rsid w:val="00356A28"/>
    <w:rsid w:val="00356CAF"/>
    <w:rsid w:val="00361AD4"/>
    <w:rsid w:val="00361DE6"/>
    <w:rsid w:val="00362533"/>
    <w:rsid w:val="00362AC5"/>
    <w:rsid w:val="0036326F"/>
    <w:rsid w:val="00363641"/>
    <w:rsid w:val="003651CF"/>
    <w:rsid w:val="003671DF"/>
    <w:rsid w:val="00370796"/>
    <w:rsid w:val="00370BCD"/>
    <w:rsid w:val="00372E3E"/>
    <w:rsid w:val="00372EBF"/>
    <w:rsid w:val="00375730"/>
    <w:rsid w:val="00376C19"/>
    <w:rsid w:val="00377FEE"/>
    <w:rsid w:val="003807F3"/>
    <w:rsid w:val="0038162C"/>
    <w:rsid w:val="003819CB"/>
    <w:rsid w:val="00381B91"/>
    <w:rsid w:val="003821D1"/>
    <w:rsid w:val="00382808"/>
    <w:rsid w:val="00382C68"/>
    <w:rsid w:val="003831E3"/>
    <w:rsid w:val="0038338D"/>
    <w:rsid w:val="0038346F"/>
    <w:rsid w:val="00386F4C"/>
    <w:rsid w:val="0038770A"/>
    <w:rsid w:val="00390694"/>
    <w:rsid w:val="00390DD8"/>
    <w:rsid w:val="00391562"/>
    <w:rsid w:val="00391A52"/>
    <w:rsid w:val="00391BF4"/>
    <w:rsid w:val="00391DB8"/>
    <w:rsid w:val="00393895"/>
    <w:rsid w:val="003943AD"/>
    <w:rsid w:val="003955FD"/>
    <w:rsid w:val="0039B506"/>
    <w:rsid w:val="003A022F"/>
    <w:rsid w:val="003A05E1"/>
    <w:rsid w:val="003A0870"/>
    <w:rsid w:val="003A2123"/>
    <w:rsid w:val="003A2402"/>
    <w:rsid w:val="003A243D"/>
    <w:rsid w:val="003A2CE1"/>
    <w:rsid w:val="003A310E"/>
    <w:rsid w:val="003A5D99"/>
    <w:rsid w:val="003B06B1"/>
    <w:rsid w:val="003B0B2B"/>
    <w:rsid w:val="003B3A68"/>
    <w:rsid w:val="003C0C70"/>
    <w:rsid w:val="003C16DC"/>
    <w:rsid w:val="003C30BA"/>
    <w:rsid w:val="003C6843"/>
    <w:rsid w:val="003C6ECF"/>
    <w:rsid w:val="003C7905"/>
    <w:rsid w:val="003D0129"/>
    <w:rsid w:val="003D23BA"/>
    <w:rsid w:val="003D67C0"/>
    <w:rsid w:val="003D6D78"/>
    <w:rsid w:val="003D6ED9"/>
    <w:rsid w:val="003D7E2D"/>
    <w:rsid w:val="003E06E5"/>
    <w:rsid w:val="003E185A"/>
    <w:rsid w:val="003E1AFA"/>
    <w:rsid w:val="003E21BD"/>
    <w:rsid w:val="003E2420"/>
    <w:rsid w:val="003E2A7E"/>
    <w:rsid w:val="003E2F0D"/>
    <w:rsid w:val="003E3147"/>
    <w:rsid w:val="003E6A00"/>
    <w:rsid w:val="003E7D4E"/>
    <w:rsid w:val="003F0D16"/>
    <w:rsid w:val="003F1A5F"/>
    <w:rsid w:val="003F1DFC"/>
    <w:rsid w:val="003F2879"/>
    <w:rsid w:val="003F28E8"/>
    <w:rsid w:val="0040135D"/>
    <w:rsid w:val="00401FC8"/>
    <w:rsid w:val="004036D2"/>
    <w:rsid w:val="00403BD0"/>
    <w:rsid w:val="00404A3B"/>
    <w:rsid w:val="00410A25"/>
    <w:rsid w:val="00410BBD"/>
    <w:rsid w:val="00410D54"/>
    <w:rsid w:val="0041244D"/>
    <w:rsid w:val="004132DA"/>
    <w:rsid w:val="004164E3"/>
    <w:rsid w:val="00420432"/>
    <w:rsid w:val="0042082D"/>
    <w:rsid w:val="00420EB2"/>
    <w:rsid w:val="0042293B"/>
    <w:rsid w:val="00424521"/>
    <w:rsid w:val="00425D3D"/>
    <w:rsid w:val="004264C9"/>
    <w:rsid w:val="0042716E"/>
    <w:rsid w:val="00430AEC"/>
    <w:rsid w:val="004336AB"/>
    <w:rsid w:val="00433D48"/>
    <w:rsid w:val="00433D9E"/>
    <w:rsid w:val="00433DAA"/>
    <w:rsid w:val="0043432C"/>
    <w:rsid w:val="00435298"/>
    <w:rsid w:val="0043603C"/>
    <w:rsid w:val="00440A22"/>
    <w:rsid w:val="0044393A"/>
    <w:rsid w:val="00443AB6"/>
    <w:rsid w:val="00443C18"/>
    <w:rsid w:val="00444A09"/>
    <w:rsid w:val="00444B50"/>
    <w:rsid w:val="00444CD1"/>
    <w:rsid w:val="00444EEE"/>
    <w:rsid w:val="00445537"/>
    <w:rsid w:val="0044641D"/>
    <w:rsid w:val="0044734D"/>
    <w:rsid w:val="00447E94"/>
    <w:rsid w:val="00451019"/>
    <w:rsid w:val="00451CA0"/>
    <w:rsid w:val="004525BB"/>
    <w:rsid w:val="00452A40"/>
    <w:rsid w:val="004532BB"/>
    <w:rsid w:val="004547AC"/>
    <w:rsid w:val="00456173"/>
    <w:rsid w:val="00456E2D"/>
    <w:rsid w:val="004607B2"/>
    <w:rsid w:val="00461253"/>
    <w:rsid w:val="0046153E"/>
    <w:rsid w:val="004617FA"/>
    <w:rsid w:val="004622AF"/>
    <w:rsid w:val="004629B7"/>
    <w:rsid w:val="0046381B"/>
    <w:rsid w:val="00464020"/>
    <w:rsid w:val="00465DC5"/>
    <w:rsid w:val="00466305"/>
    <w:rsid w:val="00467FD4"/>
    <w:rsid w:val="00470601"/>
    <w:rsid w:val="0047107C"/>
    <w:rsid w:val="0047145D"/>
    <w:rsid w:val="004715EF"/>
    <w:rsid w:val="0047250A"/>
    <w:rsid w:val="00473380"/>
    <w:rsid w:val="00475677"/>
    <w:rsid w:val="00475F25"/>
    <w:rsid w:val="00476914"/>
    <w:rsid w:val="00476AD4"/>
    <w:rsid w:val="00480B72"/>
    <w:rsid w:val="00481243"/>
    <w:rsid w:val="004817C9"/>
    <w:rsid w:val="004819A1"/>
    <w:rsid w:val="004819D9"/>
    <w:rsid w:val="00481DDA"/>
    <w:rsid w:val="004836EA"/>
    <w:rsid w:val="00483AC5"/>
    <w:rsid w:val="00484500"/>
    <w:rsid w:val="0048581D"/>
    <w:rsid w:val="00485A83"/>
    <w:rsid w:val="00487890"/>
    <w:rsid w:val="0049008D"/>
    <w:rsid w:val="00490498"/>
    <w:rsid w:val="00491BBD"/>
    <w:rsid w:val="00491D2D"/>
    <w:rsid w:val="00492C03"/>
    <w:rsid w:val="00493734"/>
    <w:rsid w:val="00494F7C"/>
    <w:rsid w:val="0049643F"/>
    <w:rsid w:val="004965ED"/>
    <w:rsid w:val="00496DA1"/>
    <w:rsid w:val="00496DDE"/>
    <w:rsid w:val="00497736"/>
    <w:rsid w:val="004A000E"/>
    <w:rsid w:val="004A01B1"/>
    <w:rsid w:val="004A09CB"/>
    <w:rsid w:val="004A0BD1"/>
    <w:rsid w:val="004A1122"/>
    <w:rsid w:val="004A1BEE"/>
    <w:rsid w:val="004A28C0"/>
    <w:rsid w:val="004A2DD2"/>
    <w:rsid w:val="004A3964"/>
    <w:rsid w:val="004A48A5"/>
    <w:rsid w:val="004A4DAC"/>
    <w:rsid w:val="004A50D0"/>
    <w:rsid w:val="004A6490"/>
    <w:rsid w:val="004A7981"/>
    <w:rsid w:val="004B101D"/>
    <w:rsid w:val="004B37D5"/>
    <w:rsid w:val="004B3916"/>
    <w:rsid w:val="004B40F5"/>
    <w:rsid w:val="004B4B26"/>
    <w:rsid w:val="004B4EBC"/>
    <w:rsid w:val="004B62DB"/>
    <w:rsid w:val="004B7841"/>
    <w:rsid w:val="004B79F5"/>
    <w:rsid w:val="004C62E7"/>
    <w:rsid w:val="004C66F2"/>
    <w:rsid w:val="004C675C"/>
    <w:rsid w:val="004C6CB4"/>
    <w:rsid w:val="004C7308"/>
    <w:rsid w:val="004D0606"/>
    <w:rsid w:val="004D2517"/>
    <w:rsid w:val="004D2AC8"/>
    <w:rsid w:val="004D2B23"/>
    <w:rsid w:val="004D3C33"/>
    <w:rsid w:val="004D465D"/>
    <w:rsid w:val="004D4874"/>
    <w:rsid w:val="004D5067"/>
    <w:rsid w:val="004D59B2"/>
    <w:rsid w:val="004D5D10"/>
    <w:rsid w:val="004E25A8"/>
    <w:rsid w:val="004E26A8"/>
    <w:rsid w:val="004E3EE4"/>
    <w:rsid w:val="004E3F8E"/>
    <w:rsid w:val="004E4E18"/>
    <w:rsid w:val="004E5B56"/>
    <w:rsid w:val="004E6398"/>
    <w:rsid w:val="004E6DEB"/>
    <w:rsid w:val="004E6F45"/>
    <w:rsid w:val="004E72D6"/>
    <w:rsid w:val="004F07ED"/>
    <w:rsid w:val="004F0D1E"/>
    <w:rsid w:val="004F1DFD"/>
    <w:rsid w:val="004F2FF0"/>
    <w:rsid w:val="004F3800"/>
    <w:rsid w:val="004F4389"/>
    <w:rsid w:val="004F4462"/>
    <w:rsid w:val="005011DF"/>
    <w:rsid w:val="00502C3B"/>
    <w:rsid w:val="00504ADD"/>
    <w:rsid w:val="00506ABF"/>
    <w:rsid w:val="00506F28"/>
    <w:rsid w:val="005070E0"/>
    <w:rsid w:val="00507190"/>
    <w:rsid w:val="00512BC9"/>
    <w:rsid w:val="00513581"/>
    <w:rsid w:val="00515F7D"/>
    <w:rsid w:val="00517217"/>
    <w:rsid w:val="00517764"/>
    <w:rsid w:val="00517C87"/>
    <w:rsid w:val="00517CA2"/>
    <w:rsid w:val="0052045C"/>
    <w:rsid w:val="00520E9F"/>
    <w:rsid w:val="0052388A"/>
    <w:rsid w:val="00523FFA"/>
    <w:rsid w:val="00524407"/>
    <w:rsid w:val="00525A6B"/>
    <w:rsid w:val="00526774"/>
    <w:rsid w:val="00526CAB"/>
    <w:rsid w:val="00526E0E"/>
    <w:rsid w:val="00532179"/>
    <w:rsid w:val="00532553"/>
    <w:rsid w:val="00533508"/>
    <w:rsid w:val="005336E1"/>
    <w:rsid w:val="005339FF"/>
    <w:rsid w:val="005340A8"/>
    <w:rsid w:val="005350AE"/>
    <w:rsid w:val="00535734"/>
    <w:rsid w:val="005357B1"/>
    <w:rsid w:val="00536601"/>
    <w:rsid w:val="00537FAE"/>
    <w:rsid w:val="0054011E"/>
    <w:rsid w:val="00540E2A"/>
    <w:rsid w:val="005426AD"/>
    <w:rsid w:val="00543010"/>
    <w:rsid w:val="005435C3"/>
    <w:rsid w:val="0054585A"/>
    <w:rsid w:val="00546E77"/>
    <w:rsid w:val="00547F35"/>
    <w:rsid w:val="00550FE8"/>
    <w:rsid w:val="00554F8A"/>
    <w:rsid w:val="00555993"/>
    <w:rsid w:val="00556496"/>
    <w:rsid w:val="00560007"/>
    <w:rsid w:val="00561C05"/>
    <w:rsid w:val="005633F7"/>
    <w:rsid w:val="00563528"/>
    <w:rsid w:val="0056473C"/>
    <w:rsid w:val="00564C7E"/>
    <w:rsid w:val="00567586"/>
    <w:rsid w:val="0056764B"/>
    <w:rsid w:val="005727B9"/>
    <w:rsid w:val="00574489"/>
    <w:rsid w:val="0057483E"/>
    <w:rsid w:val="00574BA4"/>
    <w:rsid w:val="005753E3"/>
    <w:rsid w:val="005756E3"/>
    <w:rsid w:val="00575CD9"/>
    <w:rsid w:val="0057613C"/>
    <w:rsid w:val="0057668A"/>
    <w:rsid w:val="005829B1"/>
    <w:rsid w:val="0058487B"/>
    <w:rsid w:val="00584F23"/>
    <w:rsid w:val="005852AD"/>
    <w:rsid w:val="00586B91"/>
    <w:rsid w:val="00586DB1"/>
    <w:rsid w:val="005900F9"/>
    <w:rsid w:val="005909CE"/>
    <w:rsid w:val="005922E7"/>
    <w:rsid w:val="00592441"/>
    <w:rsid w:val="005930EE"/>
    <w:rsid w:val="00593904"/>
    <w:rsid w:val="00593A7A"/>
    <w:rsid w:val="00593A93"/>
    <w:rsid w:val="0059522E"/>
    <w:rsid w:val="00595763"/>
    <w:rsid w:val="0059622F"/>
    <w:rsid w:val="005969F0"/>
    <w:rsid w:val="005979E1"/>
    <w:rsid w:val="005A1EBC"/>
    <w:rsid w:val="005A4F71"/>
    <w:rsid w:val="005A5BA2"/>
    <w:rsid w:val="005A6894"/>
    <w:rsid w:val="005A7A45"/>
    <w:rsid w:val="005B107C"/>
    <w:rsid w:val="005B12FD"/>
    <w:rsid w:val="005B1783"/>
    <w:rsid w:val="005B419E"/>
    <w:rsid w:val="005B4DAB"/>
    <w:rsid w:val="005B4E45"/>
    <w:rsid w:val="005B56B3"/>
    <w:rsid w:val="005B6D45"/>
    <w:rsid w:val="005B75D7"/>
    <w:rsid w:val="005B7C7F"/>
    <w:rsid w:val="005C19A0"/>
    <w:rsid w:val="005C1DEA"/>
    <w:rsid w:val="005C3C56"/>
    <w:rsid w:val="005C4E08"/>
    <w:rsid w:val="005C72D2"/>
    <w:rsid w:val="005C77C4"/>
    <w:rsid w:val="005D0281"/>
    <w:rsid w:val="005D0D30"/>
    <w:rsid w:val="005D184D"/>
    <w:rsid w:val="005D2077"/>
    <w:rsid w:val="005D2390"/>
    <w:rsid w:val="005D2D11"/>
    <w:rsid w:val="005D6228"/>
    <w:rsid w:val="005D6835"/>
    <w:rsid w:val="005D6867"/>
    <w:rsid w:val="005D6B07"/>
    <w:rsid w:val="005E2D6B"/>
    <w:rsid w:val="005E3A39"/>
    <w:rsid w:val="005E438C"/>
    <w:rsid w:val="005E6B13"/>
    <w:rsid w:val="005E723A"/>
    <w:rsid w:val="005E72DB"/>
    <w:rsid w:val="005F0FF8"/>
    <w:rsid w:val="005F1849"/>
    <w:rsid w:val="005F1C1F"/>
    <w:rsid w:val="005F1DF8"/>
    <w:rsid w:val="005F2B00"/>
    <w:rsid w:val="005F3146"/>
    <w:rsid w:val="005F33BB"/>
    <w:rsid w:val="005F34A5"/>
    <w:rsid w:val="005F3FB1"/>
    <w:rsid w:val="005F4064"/>
    <w:rsid w:val="005F701E"/>
    <w:rsid w:val="005F7570"/>
    <w:rsid w:val="00600FF2"/>
    <w:rsid w:val="0060211F"/>
    <w:rsid w:val="006029CC"/>
    <w:rsid w:val="00604D2D"/>
    <w:rsid w:val="00605219"/>
    <w:rsid w:val="0061004A"/>
    <w:rsid w:val="006102CC"/>
    <w:rsid w:val="006108C7"/>
    <w:rsid w:val="00611122"/>
    <w:rsid w:val="00612C83"/>
    <w:rsid w:val="00614142"/>
    <w:rsid w:val="00614A96"/>
    <w:rsid w:val="006150EB"/>
    <w:rsid w:val="0061566A"/>
    <w:rsid w:val="00621F48"/>
    <w:rsid w:val="00622388"/>
    <w:rsid w:val="00622E07"/>
    <w:rsid w:val="0062500E"/>
    <w:rsid w:val="0062628A"/>
    <w:rsid w:val="006324A7"/>
    <w:rsid w:val="00632F42"/>
    <w:rsid w:val="00633D19"/>
    <w:rsid w:val="00633FBD"/>
    <w:rsid w:val="00635F38"/>
    <w:rsid w:val="0064265C"/>
    <w:rsid w:val="0064304F"/>
    <w:rsid w:val="00644739"/>
    <w:rsid w:val="00645F7F"/>
    <w:rsid w:val="006472E3"/>
    <w:rsid w:val="006501C9"/>
    <w:rsid w:val="0065021B"/>
    <w:rsid w:val="006505AE"/>
    <w:rsid w:val="0065167B"/>
    <w:rsid w:val="0065420F"/>
    <w:rsid w:val="00655277"/>
    <w:rsid w:val="00656B8F"/>
    <w:rsid w:val="0066064C"/>
    <w:rsid w:val="006617D5"/>
    <w:rsid w:val="006624FE"/>
    <w:rsid w:val="00662671"/>
    <w:rsid w:val="00663AC6"/>
    <w:rsid w:val="00664E21"/>
    <w:rsid w:val="00665100"/>
    <w:rsid w:val="0066548E"/>
    <w:rsid w:val="0066587C"/>
    <w:rsid w:val="006659AA"/>
    <w:rsid w:val="0067151E"/>
    <w:rsid w:val="006723DB"/>
    <w:rsid w:val="00672DED"/>
    <w:rsid w:val="0067361F"/>
    <w:rsid w:val="00673F03"/>
    <w:rsid w:val="00680BEF"/>
    <w:rsid w:val="006836F2"/>
    <w:rsid w:val="006847AD"/>
    <w:rsid w:val="00685648"/>
    <w:rsid w:val="00685B98"/>
    <w:rsid w:val="00686025"/>
    <w:rsid w:val="00687789"/>
    <w:rsid w:val="00690B56"/>
    <w:rsid w:val="00691A33"/>
    <w:rsid w:val="006925D1"/>
    <w:rsid w:val="00693C65"/>
    <w:rsid w:val="00693F2C"/>
    <w:rsid w:val="0069411B"/>
    <w:rsid w:val="00694B55"/>
    <w:rsid w:val="00695C99"/>
    <w:rsid w:val="0069659C"/>
    <w:rsid w:val="00696BD1"/>
    <w:rsid w:val="00697712"/>
    <w:rsid w:val="006A301A"/>
    <w:rsid w:val="006A3751"/>
    <w:rsid w:val="006A5269"/>
    <w:rsid w:val="006A5D1B"/>
    <w:rsid w:val="006A612D"/>
    <w:rsid w:val="006A6B90"/>
    <w:rsid w:val="006B0E36"/>
    <w:rsid w:val="006B1929"/>
    <w:rsid w:val="006B31D9"/>
    <w:rsid w:val="006B44B6"/>
    <w:rsid w:val="006B4759"/>
    <w:rsid w:val="006B4D74"/>
    <w:rsid w:val="006B5265"/>
    <w:rsid w:val="006B56D1"/>
    <w:rsid w:val="006B5BBF"/>
    <w:rsid w:val="006B72EF"/>
    <w:rsid w:val="006C0519"/>
    <w:rsid w:val="006C10C0"/>
    <w:rsid w:val="006C1331"/>
    <w:rsid w:val="006C168B"/>
    <w:rsid w:val="006C2CFD"/>
    <w:rsid w:val="006C4963"/>
    <w:rsid w:val="006C52E5"/>
    <w:rsid w:val="006D0328"/>
    <w:rsid w:val="006D0EFF"/>
    <w:rsid w:val="006D1DA2"/>
    <w:rsid w:val="006D3DD4"/>
    <w:rsid w:val="006D5546"/>
    <w:rsid w:val="006D70D2"/>
    <w:rsid w:val="006D7FD4"/>
    <w:rsid w:val="006E0B9C"/>
    <w:rsid w:val="006E130C"/>
    <w:rsid w:val="006E1978"/>
    <w:rsid w:val="006E2067"/>
    <w:rsid w:val="006E222E"/>
    <w:rsid w:val="006E3AE5"/>
    <w:rsid w:val="006E4369"/>
    <w:rsid w:val="006E4C8A"/>
    <w:rsid w:val="006E5630"/>
    <w:rsid w:val="006E6E34"/>
    <w:rsid w:val="006E7699"/>
    <w:rsid w:val="006F07D3"/>
    <w:rsid w:val="006F1624"/>
    <w:rsid w:val="006F167B"/>
    <w:rsid w:val="006F2070"/>
    <w:rsid w:val="006F2381"/>
    <w:rsid w:val="006F2E26"/>
    <w:rsid w:val="006F2EB6"/>
    <w:rsid w:val="006F4B68"/>
    <w:rsid w:val="006F6590"/>
    <w:rsid w:val="00704867"/>
    <w:rsid w:val="00704D7B"/>
    <w:rsid w:val="00704E9F"/>
    <w:rsid w:val="0070606F"/>
    <w:rsid w:val="007060C6"/>
    <w:rsid w:val="00706580"/>
    <w:rsid w:val="00710B8E"/>
    <w:rsid w:val="007132F1"/>
    <w:rsid w:val="00713463"/>
    <w:rsid w:val="007145BE"/>
    <w:rsid w:val="007147B2"/>
    <w:rsid w:val="00714C5E"/>
    <w:rsid w:val="00715F97"/>
    <w:rsid w:val="00717E37"/>
    <w:rsid w:val="0072017A"/>
    <w:rsid w:val="007206A4"/>
    <w:rsid w:val="00722839"/>
    <w:rsid w:val="00723292"/>
    <w:rsid w:val="00723A71"/>
    <w:rsid w:val="00724BE7"/>
    <w:rsid w:val="0072587F"/>
    <w:rsid w:val="00725D47"/>
    <w:rsid w:val="00727066"/>
    <w:rsid w:val="00727D9B"/>
    <w:rsid w:val="0073247F"/>
    <w:rsid w:val="00733C99"/>
    <w:rsid w:val="007351C0"/>
    <w:rsid w:val="00735CE3"/>
    <w:rsid w:val="00735EDD"/>
    <w:rsid w:val="00735FDC"/>
    <w:rsid w:val="00736996"/>
    <w:rsid w:val="00745C4B"/>
    <w:rsid w:val="00745FF5"/>
    <w:rsid w:val="007468D4"/>
    <w:rsid w:val="00750458"/>
    <w:rsid w:val="00752224"/>
    <w:rsid w:val="007527C7"/>
    <w:rsid w:val="00753872"/>
    <w:rsid w:val="00753A36"/>
    <w:rsid w:val="0075575E"/>
    <w:rsid w:val="00755E60"/>
    <w:rsid w:val="007572B5"/>
    <w:rsid w:val="0075772F"/>
    <w:rsid w:val="007620FD"/>
    <w:rsid w:val="007636FF"/>
    <w:rsid w:val="00764176"/>
    <w:rsid w:val="00764818"/>
    <w:rsid w:val="00764AD4"/>
    <w:rsid w:val="00764FFB"/>
    <w:rsid w:val="00770F85"/>
    <w:rsid w:val="00772EB4"/>
    <w:rsid w:val="00773F1C"/>
    <w:rsid w:val="00775617"/>
    <w:rsid w:val="00776EA2"/>
    <w:rsid w:val="007774C2"/>
    <w:rsid w:val="007774D5"/>
    <w:rsid w:val="00777685"/>
    <w:rsid w:val="00777B88"/>
    <w:rsid w:val="0078042F"/>
    <w:rsid w:val="007806BE"/>
    <w:rsid w:val="00781A86"/>
    <w:rsid w:val="00782312"/>
    <w:rsid w:val="00782F06"/>
    <w:rsid w:val="00783B6E"/>
    <w:rsid w:val="00784362"/>
    <w:rsid w:val="00786171"/>
    <w:rsid w:val="00786A9B"/>
    <w:rsid w:val="00786E83"/>
    <w:rsid w:val="007870DA"/>
    <w:rsid w:val="00790372"/>
    <w:rsid w:val="007908CD"/>
    <w:rsid w:val="00790B84"/>
    <w:rsid w:val="00790EC7"/>
    <w:rsid w:val="007923AA"/>
    <w:rsid w:val="00792815"/>
    <w:rsid w:val="00792A44"/>
    <w:rsid w:val="00793D41"/>
    <w:rsid w:val="007955E7"/>
    <w:rsid w:val="00797601"/>
    <w:rsid w:val="007A04CB"/>
    <w:rsid w:val="007A12A0"/>
    <w:rsid w:val="007A1CBF"/>
    <w:rsid w:val="007A3167"/>
    <w:rsid w:val="007A71E5"/>
    <w:rsid w:val="007B0EA2"/>
    <w:rsid w:val="007B1A30"/>
    <w:rsid w:val="007B223A"/>
    <w:rsid w:val="007B27E3"/>
    <w:rsid w:val="007B3330"/>
    <w:rsid w:val="007B5AA4"/>
    <w:rsid w:val="007C290C"/>
    <w:rsid w:val="007C2CFA"/>
    <w:rsid w:val="007C44F8"/>
    <w:rsid w:val="007C4650"/>
    <w:rsid w:val="007C497A"/>
    <w:rsid w:val="007C4C3F"/>
    <w:rsid w:val="007C5055"/>
    <w:rsid w:val="007D102D"/>
    <w:rsid w:val="007D2CC7"/>
    <w:rsid w:val="007D4478"/>
    <w:rsid w:val="007D46A0"/>
    <w:rsid w:val="007D526B"/>
    <w:rsid w:val="007D5D6D"/>
    <w:rsid w:val="007D6937"/>
    <w:rsid w:val="007D6CA9"/>
    <w:rsid w:val="007D6FD5"/>
    <w:rsid w:val="007D791C"/>
    <w:rsid w:val="007D7F48"/>
    <w:rsid w:val="007E15C7"/>
    <w:rsid w:val="007E27F8"/>
    <w:rsid w:val="007E28CA"/>
    <w:rsid w:val="007E2F86"/>
    <w:rsid w:val="007E4D8D"/>
    <w:rsid w:val="007E4D9D"/>
    <w:rsid w:val="007E58B1"/>
    <w:rsid w:val="007E5D2A"/>
    <w:rsid w:val="007E637C"/>
    <w:rsid w:val="007E6B82"/>
    <w:rsid w:val="007F109E"/>
    <w:rsid w:val="007F1C29"/>
    <w:rsid w:val="007F2313"/>
    <w:rsid w:val="007F25D3"/>
    <w:rsid w:val="007F371E"/>
    <w:rsid w:val="007F4A10"/>
    <w:rsid w:val="007F6A57"/>
    <w:rsid w:val="007F7579"/>
    <w:rsid w:val="0080097A"/>
    <w:rsid w:val="00800A4A"/>
    <w:rsid w:val="00802107"/>
    <w:rsid w:val="0080230E"/>
    <w:rsid w:val="00802762"/>
    <w:rsid w:val="00803214"/>
    <w:rsid w:val="008037C6"/>
    <w:rsid w:val="00803A0A"/>
    <w:rsid w:val="008044CF"/>
    <w:rsid w:val="0080561B"/>
    <w:rsid w:val="00806977"/>
    <w:rsid w:val="008104DC"/>
    <w:rsid w:val="00811D5C"/>
    <w:rsid w:val="00812150"/>
    <w:rsid w:val="00815446"/>
    <w:rsid w:val="00815AB3"/>
    <w:rsid w:val="008162BB"/>
    <w:rsid w:val="00816DAA"/>
    <w:rsid w:val="00817AF6"/>
    <w:rsid w:val="008231B1"/>
    <w:rsid w:val="008262CA"/>
    <w:rsid w:val="008274F7"/>
    <w:rsid w:val="00830760"/>
    <w:rsid w:val="008308C1"/>
    <w:rsid w:val="008310B2"/>
    <w:rsid w:val="008346D3"/>
    <w:rsid w:val="00834861"/>
    <w:rsid w:val="0083524B"/>
    <w:rsid w:val="00835A65"/>
    <w:rsid w:val="008362AC"/>
    <w:rsid w:val="008370AE"/>
    <w:rsid w:val="0084316D"/>
    <w:rsid w:val="00843D1A"/>
    <w:rsid w:val="0084492D"/>
    <w:rsid w:val="0084631E"/>
    <w:rsid w:val="008515F2"/>
    <w:rsid w:val="00851DE4"/>
    <w:rsid w:val="00852043"/>
    <w:rsid w:val="0085252E"/>
    <w:rsid w:val="008554E9"/>
    <w:rsid w:val="00855EF7"/>
    <w:rsid w:val="00856DD3"/>
    <w:rsid w:val="008575B8"/>
    <w:rsid w:val="008606E1"/>
    <w:rsid w:val="008613E3"/>
    <w:rsid w:val="008643DD"/>
    <w:rsid w:val="00865744"/>
    <w:rsid w:val="00865F42"/>
    <w:rsid w:val="00866C3D"/>
    <w:rsid w:val="00866EEB"/>
    <w:rsid w:val="00867133"/>
    <w:rsid w:val="00870E67"/>
    <w:rsid w:val="00870F0A"/>
    <w:rsid w:val="00871346"/>
    <w:rsid w:val="008718AB"/>
    <w:rsid w:val="00872AB9"/>
    <w:rsid w:val="00873184"/>
    <w:rsid w:val="0087385E"/>
    <w:rsid w:val="00873915"/>
    <w:rsid w:val="00874482"/>
    <w:rsid w:val="0087457F"/>
    <w:rsid w:val="00874594"/>
    <w:rsid w:val="00874CBD"/>
    <w:rsid w:val="00875507"/>
    <w:rsid w:val="008778BE"/>
    <w:rsid w:val="008806F5"/>
    <w:rsid w:val="00881AF1"/>
    <w:rsid w:val="00882DC7"/>
    <w:rsid w:val="00884BA3"/>
    <w:rsid w:val="008857DD"/>
    <w:rsid w:val="0089099F"/>
    <w:rsid w:val="00890B9D"/>
    <w:rsid w:val="00893084"/>
    <w:rsid w:val="00893346"/>
    <w:rsid w:val="00894DC9"/>
    <w:rsid w:val="008974F7"/>
    <w:rsid w:val="00897501"/>
    <w:rsid w:val="00897B6F"/>
    <w:rsid w:val="008A1314"/>
    <w:rsid w:val="008A2789"/>
    <w:rsid w:val="008A31A3"/>
    <w:rsid w:val="008A3360"/>
    <w:rsid w:val="008A363B"/>
    <w:rsid w:val="008A3A50"/>
    <w:rsid w:val="008A3B67"/>
    <w:rsid w:val="008A6740"/>
    <w:rsid w:val="008A6D54"/>
    <w:rsid w:val="008A74FF"/>
    <w:rsid w:val="008B155C"/>
    <w:rsid w:val="008B1AC8"/>
    <w:rsid w:val="008B4F34"/>
    <w:rsid w:val="008B5DCF"/>
    <w:rsid w:val="008B62DA"/>
    <w:rsid w:val="008B69BC"/>
    <w:rsid w:val="008B731B"/>
    <w:rsid w:val="008B7BB3"/>
    <w:rsid w:val="008C100F"/>
    <w:rsid w:val="008C2975"/>
    <w:rsid w:val="008C2C5A"/>
    <w:rsid w:val="008C3AF3"/>
    <w:rsid w:val="008C5DFB"/>
    <w:rsid w:val="008C5E6A"/>
    <w:rsid w:val="008C7482"/>
    <w:rsid w:val="008C7823"/>
    <w:rsid w:val="008D0BAC"/>
    <w:rsid w:val="008D1EDB"/>
    <w:rsid w:val="008D3325"/>
    <w:rsid w:val="008D4D44"/>
    <w:rsid w:val="008D570B"/>
    <w:rsid w:val="008D6165"/>
    <w:rsid w:val="008D701C"/>
    <w:rsid w:val="008D7780"/>
    <w:rsid w:val="008D789B"/>
    <w:rsid w:val="008D7B12"/>
    <w:rsid w:val="008E0BC3"/>
    <w:rsid w:val="008E13B4"/>
    <w:rsid w:val="008E17C4"/>
    <w:rsid w:val="008E18BE"/>
    <w:rsid w:val="008E38DB"/>
    <w:rsid w:val="008E3BDD"/>
    <w:rsid w:val="008E52F4"/>
    <w:rsid w:val="008E5363"/>
    <w:rsid w:val="008E646A"/>
    <w:rsid w:val="008E671D"/>
    <w:rsid w:val="008E6B74"/>
    <w:rsid w:val="008E74E3"/>
    <w:rsid w:val="008F07B7"/>
    <w:rsid w:val="008F08B9"/>
    <w:rsid w:val="008F0BA8"/>
    <w:rsid w:val="008F0C44"/>
    <w:rsid w:val="008F1D34"/>
    <w:rsid w:val="008F35FA"/>
    <w:rsid w:val="008F5B56"/>
    <w:rsid w:val="008F5CB9"/>
    <w:rsid w:val="008F7163"/>
    <w:rsid w:val="008F7DCA"/>
    <w:rsid w:val="008F7EEE"/>
    <w:rsid w:val="00900BC6"/>
    <w:rsid w:val="00900BD5"/>
    <w:rsid w:val="00901A54"/>
    <w:rsid w:val="00902211"/>
    <w:rsid w:val="0090290C"/>
    <w:rsid w:val="0090327C"/>
    <w:rsid w:val="00903F72"/>
    <w:rsid w:val="00904F40"/>
    <w:rsid w:val="00913398"/>
    <w:rsid w:val="00913E05"/>
    <w:rsid w:val="00914CA5"/>
    <w:rsid w:val="00917241"/>
    <w:rsid w:val="00917A1C"/>
    <w:rsid w:val="00917DF8"/>
    <w:rsid w:val="009210BE"/>
    <w:rsid w:val="0092112A"/>
    <w:rsid w:val="00921F6E"/>
    <w:rsid w:val="00922E7A"/>
    <w:rsid w:val="009237F9"/>
    <w:rsid w:val="00923BBB"/>
    <w:rsid w:val="00924B38"/>
    <w:rsid w:val="00925C3E"/>
    <w:rsid w:val="009302CD"/>
    <w:rsid w:val="009316DF"/>
    <w:rsid w:val="0093174D"/>
    <w:rsid w:val="00932372"/>
    <w:rsid w:val="0093397C"/>
    <w:rsid w:val="00933FD4"/>
    <w:rsid w:val="0093538F"/>
    <w:rsid w:val="009359AE"/>
    <w:rsid w:val="0093753C"/>
    <w:rsid w:val="00937CDF"/>
    <w:rsid w:val="00937D07"/>
    <w:rsid w:val="00940E6B"/>
    <w:rsid w:val="00941632"/>
    <w:rsid w:val="00944F63"/>
    <w:rsid w:val="00945EBB"/>
    <w:rsid w:val="00947495"/>
    <w:rsid w:val="00951B52"/>
    <w:rsid w:val="00952C15"/>
    <w:rsid w:val="00952ED6"/>
    <w:rsid w:val="0095361F"/>
    <w:rsid w:val="009567F5"/>
    <w:rsid w:val="00956E21"/>
    <w:rsid w:val="00960084"/>
    <w:rsid w:val="0096042F"/>
    <w:rsid w:val="00960E3C"/>
    <w:rsid w:val="00961B28"/>
    <w:rsid w:val="009620D9"/>
    <w:rsid w:val="00962A64"/>
    <w:rsid w:val="00963710"/>
    <w:rsid w:val="00964703"/>
    <w:rsid w:val="00965595"/>
    <w:rsid w:val="00965F8E"/>
    <w:rsid w:val="009672A0"/>
    <w:rsid w:val="009674A8"/>
    <w:rsid w:val="00967BB9"/>
    <w:rsid w:val="009706B2"/>
    <w:rsid w:val="009707A3"/>
    <w:rsid w:val="009715A0"/>
    <w:rsid w:val="00972201"/>
    <w:rsid w:val="00973ECB"/>
    <w:rsid w:val="0097552A"/>
    <w:rsid w:val="0097627C"/>
    <w:rsid w:val="00976993"/>
    <w:rsid w:val="00977912"/>
    <w:rsid w:val="00977E33"/>
    <w:rsid w:val="009818A2"/>
    <w:rsid w:val="009819CB"/>
    <w:rsid w:val="00981EC1"/>
    <w:rsid w:val="009823A3"/>
    <w:rsid w:val="00983491"/>
    <w:rsid w:val="00984082"/>
    <w:rsid w:val="009845F0"/>
    <w:rsid w:val="009846BE"/>
    <w:rsid w:val="00984C44"/>
    <w:rsid w:val="00984D82"/>
    <w:rsid w:val="009851A3"/>
    <w:rsid w:val="00985546"/>
    <w:rsid w:val="00985634"/>
    <w:rsid w:val="00987779"/>
    <w:rsid w:val="00991232"/>
    <w:rsid w:val="009914B4"/>
    <w:rsid w:val="00991ECD"/>
    <w:rsid w:val="009968C6"/>
    <w:rsid w:val="009A2602"/>
    <w:rsid w:val="009A29E5"/>
    <w:rsid w:val="009A40D5"/>
    <w:rsid w:val="009A529A"/>
    <w:rsid w:val="009A5797"/>
    <w:rsid w:val="009B04DA"/>
    <w:rsid w:val="009B3301"/>
    <w:rsid w:val="009B365E"/>
    <w:rsid w:val="009B3AC4"/>
    <w:rsid w:val="009B3BFD"/>
    <w:rsid w:val="009B3EF5"/>
    <w:rsid w:val="009B67FB"/>
    <w:rsid w:val="009B6C9D"/>
    <w:rsid w:val="009B6E63"/>
    <w:rsid w:val="009B6ED5"/>
    <w:rsid w:val="009B7492"/>
    <w:rsid w:val="009B7AB8"/>
    <w:rsid w:val="009C0396"/>
    <w:rsid w:val="009C0C42"/>
    <w:rsid w:val="009C2A9E"/>
    <w:rsid w:val="009C2D4A"/>
    <w:rsid w:val="009C30DD"/>
    <w:rsid w:val="009C319D"/>
    <w:rsid w:val="009C4405"/>
    <w:rsid w:val="009C5EF8"/>
    <w:rsid w:val="009C6986"/>
    <w:rsid w:val="009C787F"/>
    <w:rsid w:val="009D0E3F"/>
    <w:rsid w:val="009D3859"/>
    <w:rsid w:val="009D554D"/>
    <w:rsid w:val="009D610E"/>
    <w:rsid w:val="009D65FF"/>
    <w:rsid w:val="009D702C"/>
    <w:rsid w:val="009D7301"/>
    <w:rsid w:val="009D7442"/>
    <w:rsid w:val="009D752C"/>
    <w:rsid w:val="009D75A6"/>
    <w:rsid w:val="009E2709"/>
    <w:rsid w:val="009E27D8"/>
    <w:rsid w:val="009E33F1"/>
    <w:rsid w:val="009E40A1"/>
    <w:rsid w:val="009E499E"/>
    <w:rsid w:val="009E5206"/>
    <w:rsid w:val="009E6366"/>
    <w:rsid w:val="009F033D"/>
    <w:rsid w:val="009F3161"/>
    <w:rsid w:val="009F3BD6"/>
    <w:rsid w:val="009F402A"/>
    <w:rsid w:val="009F45BE"/>
    <w:rsid w:val="009F4F99"/>
    <w:rsid w:val="009F540F"/>
    <w:rsid w:val="009F5E5F"/>
    <w:rsid w:val="009F7142"/>
    <w:rsid w:val="009F7B42"/>
    <w:rsid w:val="00A00896"/>
    <w:rsid w:val="00A01E14"/>
    <w:rsid w:val="00A02139"/>
    <w:rsid w:val="00A0258B"/>
    <w:rsid w:val="00A02D9F"/>
    <w:rsid w:val="00A03953"/>
    <w:rsid w:val="00A03ACA"/>
    <w:rsid w:val="00A0461E"/>
    <w:rsid w:val="00A04AA8"/>
    <w:rsid w:val="00A04E08"/>
    <w:rsid w:val="00A06D65"/>
    <w:rsid w:val="00A07851"/>
    <w:rsid w:val="00A10F3F"/>
    <w:rsid w:val="00A1166D"/>
    <w:rsid w:val="00A11BE4"/>
    <w:rsid w:val="00A11FEF"/>
    <w:rsid w:val="00A14330"/>
    <w:rsid w:val="00A157E9"/>
    <w:rsid w:val="00A15B11"/>
    <w:rsid w:val="00A173D1"/>
    <w:rsid w:val="00A20DB5"/>
    <w:rsid w:val="00A21DD2"/>
    <w:rsid w:val="00A2431A"/>
    <w:rsid w:val="00A2441A"/>
    <w:rsid w:val="00A24A09"/>
    <w:rsid w:val="00A25108"/>
    <w:rsid w:val="00A274A6"/>
    <w:rsid w:val="00A27FC1"/>
    <w:rsid w:val="00A30B5B"/>
    <w:rsid w:val="00A30BC2"/>
    <w:rsid w:val="00A3320B"/>
    <w:rsid w:val="00A34166"/>
    <w:rsid w:val="00A34425"/>
    <w:rsid w:val="00A35480"/>
    <w:rsid w:val="00A35A0F"/>
    <w:rsid w:val="00A35BE0"/>
    <w:rsid w:val="00A35DDC"/>
    <w:rsid w:val="00A3624A"/>
    <w:rsid w:val="00A3689A"/>
    <w:rsid w:val="00A372CE"/>
    <w:rsid w:val="00A37BE0"/>
    <w:rsid w:val="00A37E48"/>
    <w:rsid w:val="00A40BA2"/>
    <w:rsid w:val="00A43466"/>
    <w:rsid w:val="00A45981"/>
    <w:rsid w:val="00A461AB"/>
    <w:rsid w:val="00A46308"/>
    <w:rsid w:val="00A46ACF"/>
    <w:rsid w:val="00A46F2A"/>
    <w:rsid w:val="00A4793D"/>
    <w:rsid w:val="00A51A2D"/>
    <w:rsid w:val="00A535DB"/>
    <w:rsid w:val="00A53B5D"/>
    <w:rsid w:val="00A54D90"/>
    <w:rsid w:val="00A55D15"/>
    <w:rsid w:val="00A55FBF"/>
    <w:rsid w:val="00A5704F"/>
    <w:rsid w:val="00A570B5"/>
    <w:rsid w:val="00A5710C"/>
    <w:rsid w:val="00A57B3A"/>
    <w:rsid w:val="00A60531"/>
    <w:rsid w:val="00A65017"/>
    <w:rsid w:val="00A650B4"/>
    <w:rsid w:val="00A651DA"/>
    <w:rsid w:val="00A66E04"/>
    <w:rsid w:val="00A70371"/>
    <w:rsid w:val="00A705F0"/>
    <w:rsid w:val="00A72F87"/>
    <w:rsid w:val="00A734C4"/>
    <w:rsid w:val="00A74027"/>
    <w:rsid w:val="00A74B6D"/>
    <w:rsid w:val="00A74F06"/>
    <w:rsid w:val="00A77550"/>
    <w:rsid w:val="00A77941"/>
    <w:rsid w:val="00A80619"/>
    <w:rsid w:val="00A80D69"/>
    <w:rsid w:val="00A810C2"/>
    <w:rsid w:val="00A81147"/>
    <w:rsid w:val="00A82D6D"/>
    <w:rsid w:val="00A8481A"/>
    <w:rsid w:val="00A84BA2"/>
    <w:rsid w:val="00A8538A"/>
    <w:rsid w:val="00A85B94"/>
    <w:rsid w:val="00A85FA2"/>
    <w:rsid w:val="00A87837"/>
    <w:rsid w:val="00A9032C"/>
    <w:rsid w:val="00A91DA9"/>
    <w:rsid w:val="00A928DF"/>
    <w:rsid w:val="00A931C2"/>
    <w:rsid w:val="00A93EA3"/>
    <w:rsid w:val="00A95794"/>
    <w:rsid w:val="00A95B8F"/>
    <w:rsid w:val="00A96509"/>
    <w:rsid w:val="00A96DE9"/>
    <w:rsid w:val="00A96DEB"/>
    <w:rsid w:val="00A97491"/>
    <w:rsid w:val="00A97854"/>
    <w:rsid w:val="00A97BFC"/>
    <w:rsid w:val="00AA0FE8"/>
    <w:rsid w:val="00AA1CA4"/>
    <w:rsid w:val="00AA4895"/>
    <w:rsid w:val="00AA4C58"/>
    <w:rsid w:val="00AA6B0E"/>
    <w:rsid w:val="00AA6FB0"/>
    <w:rsid w:val="00AA798B"/>
    <w:rsid w:val="00AB0B13"/>
    <w:rsid w:val="00AB0FA5"/>
    <w:rsid w:val="00AB2673"/>
    <w:rsid w:val="00AB486B"/>
    <w:rsid w:val="00AB4A78"/>
    <w:rsid w:val="00AB5A97"/>
    <w:rsid w:val="00AB5BB1"/>
    <w:rsid w:val="00AB6507"/>
    <w:rsid w:val="00AB65DD"/>
    <w:rsid w:val="00AB660C"/>
    <w:rsid w:val="00AB6D21"/>
    <w:rsid w:val="00AB6DCD"/>
    <w:rsid w:val="00AB70DC"/>
    <w:rsid w:val="00AC04AA"/>
    <w:rsid w:val="00AC15F8"/>
    <w:rsid w:val="00AC25F1"/>
    <w:rsid w:val="00AC3D4A"/>
    <w:rsid w:val="00AC615F"/>
    <w:rsid w:val="00AD1021"/>
    <w:rsid w:val="00AD1F2D"/>
    <w:rsid w:val="00AD45C2"/>
    <w:rsid w:val="00AD4956"/>
    <w:rsid w:val="00AD5725"/>
    <w:rsid w:val="00AD5AEF"/>
    <w:rsid w:val="00AD65B8"/>
    <w:rsid w:val="00AD6CD9"/>
    <w:rsid w:val="00AD7711"/>
    <w:rsid w:val="00AD7963"/>
    <w:rsid w:val="00AE12AD"/>
    <w:rsid w:val="00AE1C58"/>
    <w:rsid w:val="00AE6CF0"/>
    <w:rsid w:val="00AF02F5"/>
    <w:rsid w:val="00AF312D"/>
    <w:rsid w:val="00AF3E2E"/>
    <w:rsid w:val="00AF6520"/>
    <w:rsid w:val="00AF7672"/>
    <w:rsid w:val="00AF7FA5"/>
    <w:rsid w:val="00B0247B"/>
    <w:rsid w:val="00B03B0C"/>
    <w:rsid w:val="00B04E08"/>
    <w:rsid w:val="00B0675D"/>
    <w:rsid w:val="00B06FA7"/>
    <w:rsid w:val="00B077BD"/>
    <w:rsid w:val="00B10B59"/>
    <w:rsid w:val="00B10DDC"/>
    <w:rsid w:val="00B1230F"/>
    <w:rsid w:val="00B12341"/>
    <w:rsid w:val="00B1363C"/>
    <w:rsid w:val="00B15071"/>
    <w:rsid w:val="00B176A2"/>
    <w:rsid w:val="00B17897"/>
    <w:rsid w:val="00B206DE"/>
    <w:rsid w:val="00B20A87"/>
    <w:rsid w:val="00B22987"/>
    <w:rsid w:val="00B23DE1"/>
    <w:rsid w:val="00B24087"/>
    <w:rsid w:val="00B24B47"/>
    <w:rsid w:val="00B25233"/>
    <w:rsid w:val="00B25D66"/>
    <w:rsid w:val="00B26C25"/>
    <w:rsid w:val="00B30539"/>
    <w:rsid w:val="00B306B3"/>
    <w:rsid w:val="00B32BE2"/>
    <w:rsid w:val="00B32F66"/>
    <w:rsid w:val="00B343BE"/>
    <w:rsid w:val="00B34848"/>
    <w:rsid w:val="00B348D1"/>
    <w:rsid w:val="00B35663"/>
    <w:rsid w:val="00B365DB"/>
    <w:rsid w:val="00B37067"/>
    <w:rsid w:val="00B400D2"/>
    <w:rsid w:val="00B414AB"/>
    <w:rsid w:val="00B41AFC"/>
    <w:rsid w:val="00B4242A"/>
    <w:rsid w:val="00B428F6"/>
    <w:rsid w:val="00B4396A"/>
    <w:rsid w:val="00B44CB3"/>
    <w:rsid w:val="00B45303"/>
    <w:rsid w:val="00B45E54"/>
    <w:rsid w:val="00B46CDA"/>
    <w:rsid w:val="00B473C5"/>
    <w:rsid w:val="00B52F68"/>
    <w:rsid w:val="00B54DFE"/>
    <w:rsid w:val="00B54E51"/>
    <w:rsid w:val="00B55711"/>
    <w:rsid w:val="00B55741"/>
    <w:rsid w:val="00B5706E"/>
    <w:rsid w:val="00B57085"/>
    <w:rsid w:val="00B5714F"/>
    <w:rsid w:val="00B57E76"/>
    <w:rsid w:val="00B60A3F"/>
    <w:rsid w:val="00B619B7"/>
    <w:rsid w:val="00B6210A"/>
    <w:rsid w:val="00B62C95"/>
    <w:rsid w:val="00B62CD5"/>
    <w:rsid w:val="00B63C29"/>
    <w:rsid w:val="00B63E74"/>
    <w:rsid w:val="00B66734"/>
    <w:rsid w:val="00B70587"/>
    <w:rsid w:val="00B7095F"/>
    <w:rsid w:val="00B714EE"/>
    <w:rsid w:val="00B73028"/>
    <w:rsid w:val="00B75083"/>
    <w:rsid w:val="00B752E5"/>
    <w:rsid w:val="00B766D3"/>
    <w:rsid w:val="00B80197"/>
    <w:rsid w:val="00B80BAA"/>
    <w:rsid w:val="00B80F96"/>
    <w:rsid w:val="00B8189D"/>
    <w:rsid w:val="00B81BD2"/>
    <w:rsid w:val="00B825C4"/>
    <w:rsid w:val="00B828ED"/>
    <w:rsid w:val="00B84A7B"/>
    <w:rsid w:val="00B852C5"/>
    <w:rsid w:val="00B90B1D"/>
    <w:rsid w:val="00B9325A"/>
    <w:rsid w:val="00B95275"/>
    <w:rsid w:val="00B97675"/>
    <w:rsid w:val="00B976B0"/>
    <w:rsid w:val="00B97C9C"/>
    <w:rsid w:val="00B97EDB"/>
    <w:rsid w:val="00BA22FF"/>
    <w:rsid w:val="00BA47CC"/>
    <w:rsid w:val="00BA48F0"/>
    <w:rsid w:val="00BA5AB6"/>
    <w:rsid w:val="00BA6941"/>
    <w:rsid w:val="00BA6A00"/>
    <w:rsid w:val="00BA7050"/>
    <w:rsid w:val="00BA7ADB"/>
    <w:rsid w:val="00BB0AFB"/>
    <w:rsid w:val="00BB0C3A"/>
    <w:rsid w:val="00BB1182"/>
    <w:rsid w:val="00BB1C61"/>
    <w:rsid w:val="00BB2022"/>
    <w:rsid w:val="00BB371C"/>
    <w:rsid w:val="00BB40AE"/>
    <w:rsid w:val="00BB49B0"/>
    <w:rsid w:val="00BB4B59"/>
    <w:rsid w:val="00BB795C"/>
    <w:rsid w:val="00BC08A2"/>
    <w:rsid w:val="00BC3486"/>
    <w:rsid w:val="00BC3EC3"/>
    <w:rsid w:val="00BC6370"/>
    <w:rsid w:val="00BC6AE8"/>
    <w:rsid w:val="00BC6CDD"/>
    <w:rsid w:val="00BC7095"/>
    <w:rsid w:val="00BC7641"/>
    <w:rsid w:val="00BD0093"/>
    <w:rsid w:val="00BD1324"/>
    <w:rsid w:val="00BD16DC"/>
    <w:rsid w:val="00BD195B"/>
    <w:rsid w:val="00BD3785"/>
    <w:rsid w:val="00BD54E2"/>
    <w:rsid w:val="00BD67CA"/>
    <w:rsid w:val="00BE14CF"/>
    <w:rsid w:val="00BE41E4"/>
    <w:rsid w:val="00BE4A79"/>
    <w:rsid w:val="00BE6A9F"/>
    <w:rsid w:val="00BE6EF9"/>
    <w:rsid w:val="00BE7141"/>
    <w:rsid w:val="00BF1826"/>
    <w:rsid w:val="00BF1EC6"/>
    <w:rsid w:val="00BF35C1"/>
    <w:rsid w:val="00BF383E"/>
    <w:rsid w:val="00BF39D5"/>
    <w:rsid w:val="00BF3A7B"/>
    <w:rsid w:val="00BF411D"/>
    <w:rsid w:val="00BF417A"/>
    <w:rsid w:val="00BF7951"/>
    <w:rsid w:val="00C01607"/>
    <w:rsid w:val="00C01A89"/>
    <w:rsid w:val="00C046F7"/>
    <w:rsid w:val="00C04968"/>
    <w:rsid w:val="00C05A30"/>
    <w:rsid w:val="00C06423"/>
    <w:rsid w:val="00C07C8E"/>
    <w:rsid w:val="00C10C33"/>
    <w:rsid w:val="00C1139C"/>
    <w:rsid w:val="00C1369C"/>
    <w:rsid w:val="00C14906"/>
    <w:rsid w:val="00C15AD7"/>
    <w:rsid w:val="00C2081E"/>
    <w:rsid w:val="00C210BC"/>
    <w:rsid w:val="00C21E39"/>
    <w:rsid w:val="00C22CA6"/>
    <w:rsid w:val="00C22CC4"/>
    <w:rsid w:val="00C231B0"/>
    <w:rsid w:val="00C23D06"/>
    <w:rsid w:val="00C23FE7"/>
    <w:rsid w:val="00C249ED"/>
    <w:rsid w:val="00C30947"/>
    <w:rsid w:val="00C30FE0"/>
    <w:rsid w:val="00C31C43"/>
    <w:rsid w:val="00C31F8A"/>
    <w:rsid w:val="00C34B24"/>
    <w:rsid w:val="00C34C43"/>
    <w:rsid w:val="00C35BFA"/>
    <w:rsid w:val="00C3636C"/>
    <w:rsid w:val="00C41524"/>
    <w:rsid w:val="00C42517"/>
    <w:rsid w:val="00C42B58"/>
    <w:rsid w:val="00C43AD5"/>
    <w:rsid w:val="00C43EFB"/>
    <w:rsid w:val="00C45493"/>
    <w:rsid w:val="00C4550D"/>
    <w:rsid w:val="00C4552E"/>
    <w:rsid w:val="00C4641B"/>
    <w:rsid w:val="00C47FC5"/>
    <w:rsid w:val="00C50E56"/>
    <w:rsid w:val="00C51869"/>
    <w:rsid w:val="00C51AB4"/>
    <w:rsid w:val="00C51CCE"/>
    <w:rsid w:val="00C53184"/>
    <w:rsid w:val="00C5346B"/>
    <w:rsid w:val="00C554CE"/>
    <w:rsid w:val="00C573BF"/>
    <w:rsid w:val="00C617BF"/>
    <w:rsid w:val="00C6287C"/>
    <w:rsid w:val="00C63104"/>
    <w:rsid w:val="00C64B55"/>
    <w:rsid w:val="00C70073"/>
    <w:rsid w:val="00C7336F"/>
    <w:rsid w:val="00C73487"/>
    <w:rsid w:val="00C73FDA"/>
    <w:rsid w:val="00C74F9D"/>
    <w:rsid w:val="00C75ADC"/>
    <w:rsid w:val="00C7609C"/>
    <w:rsid w:val="00C7643B"/>
    <w:rsid w:val="00C76AC7"/>
    <w:rsid w:val="00C76D5A"/>
    <w:rsid w:val="00C779D9"/>
    <w:rsid w:val="00C81C33"/>
    <w:rsid w:val="00C82D09"/>
    <w:rsid w:val="00C833F8"/>
    <w:rsid w:val="00C8370C"/>
    <w:rsid w:val="00C856CB"/>
    <w:rsid w:val="00C85F15"/>
    <w:rsid w:val="00C870CB"/>
    <w:rsid w:val="00C87F0C"/>
    <w:rsid w:val="00C90079"/>
    <w:rsid w:val="00C90772"/>
    <w:rsid w:val="00C91614"/>
    <w:rsid w:val="00C92AB4"/>
    <w:rsid w:val="00C960C4"/>
    <w:rsid w:val="00C97CAA"/>
    <w:rsid w:val="00CA012B"/>
    <w:rsid w:val="00CA08A5"/>
    <w:rsid w:val="00CA2185"/>
    <w:rsid w:val="00CA2DF7"/>
    <w:rsid w:val="00CA2F85"/>
    <w:rsid w:val="00CA4BFB"/>
    <w:rsid w:val="00CA5385"/>
    <w:rsid w:val="00CB0074"/>
    <w:rsid w:val="00CB118D"/>
    <w:rsid w:val="00CB1D23"/>
    <w:rsid w:val="00CB2937"/>
    <w:rsid w:val="00CB2FB7"/>
    <w:rsid w:val="00CB354F"/>
    <w:rsid w:val="00CB36C6"/>
    <w:rsid w:val="00CB3CF5"/>
    <w:rsid w:val="00CB63FB"/>
    <w:rsid w:val="00CB75CD"/>
    <w:rsid w:val="00CB7891"/>
    <w:rsid w:val="00CC0296"/>
    <w:rsid w:val="00CC0516"/>
    <w:rsid w:val="00CC1D75"/>
    <w:rsid w:val="00CC22DA"/>
    <w:rsid w:val="00CC252E"/>
    <w:rsid w:val="00CC48F7"/>
    <w:rsid w:val="00CC5F75"/>
    <w:rsid w:val="00CC614D"/>
    <w:rsid w:val="00CC677D"/>
    <w:rsid w:val="00CC6A90"/>
    <w:rsid w:val="00CD10E3"/>
    <w:rsid w:val="00CD12F6"/>
    <w:rsid w:val="00CD15D5"/>
    <w:rsid w:val="00CD3528"/>
    <w:rsid w:val="00CD6F29"/>
    <w:rsid w:val="00CD6F2E"/>
    <w:rsid w:val="00CD7199"/>
    <w:rsid w:val="00CD7E6A"/>
    <w:rsid w:val="00CE12D3"/>
    <w:rsid w:val="00CE210F"/>
    <w:rsid w:val="00CE27E5"/>
    <w:rsid w:val="00CE3494"/>
    <w:rsid w:val="00CE4318"/>
    <w:rsid w:val="00CE50ED"/>
    <w:rsid w:val="00CE61D3"/>
    <w:rsid w:val="00CE7193"/>
    <w:rsid w:val="00CE7A47"/>
    <w:rsid w:val="00CF020C"/>
    <w:rsid w:val="00CF0737"/>
    <w:rsid w:val="00CF1C14"/>
    <w:rsid w:val="00CF3515"/>
    <w:rsid w:val="00CF355B"/>
    <w:rsid w:val="00CF3EE4"/>
    <w:rsid w:val="00CF42B5"/>
    <w:rsid w:val="00CF4B3F"/>
    <w:rsid w:val="00CF5663"/>
    <w:rsid w:val="00CF7117"/>
    <w:rsid w:val="00CF73D8"/>
    <w:rsid w:val="00D003CA"/>
    <w:rsid w:val="00D00B64"/>
    <w:rsid w:val="00D014EF"/>
    <w:rsid w:val="00D02A46"/>
    <w:rsid w:val="00D034C2"/>
    <w:rsid w:val="00D035C7"/>
    <w:rsid w:val="00D05726"/>
    <w:rsid w:val="00D059C9"/>
    <w:rsid w:val="00D05A28"/>
    <w:rsid w:val="00D05D0D"/>
    <w:rsid w:val="00D06FA7"/>
    <w:rsid w:val="00D100FE"/>
    <w:rsid w:val="00D10230"/>
    <w:rsid w:val="00D16B42"/>
    <w:rsid w:val="00D16C50"/>
    <w:rsid w:val="00D171C1"/>
    <w:rsid w:val="00D175FB"/>
    <w:rsid w:val="00D177E2"/>
    <w:rsid w:val="00D17DFF"/>
    <w:rsid w:val="00D21DC0"/>
    <w:rsid w:val="00D21EC0"/>
    <w:rsid w:val="00D2223B"/>
    <w:rsid w:val="00D233E5"/>
    <w:rsid w:val="00D2606D"/>
    <w:rsid w:val="00D263A5"/>
    <w:rsid w:val="00D2725B"/>
    <w:rsid w:val="00D27808"/>
    <w:rsid w:val="00D31BA2"/>
    <w:rsid w:val="00D31CF4"/>
    <w:rsid w:val="00D32415"/>
    <w:rsid w:val="00D33C29"/>
    <w:rsid w:val="00D33F8D"/>
    <w:rsid w:val="00D353E0"/>
    <w:rsid w:val="00D35879"/>
    <w:rsid w:val="00D3650F"/>
    <w:rsid w:val="00D36D40"/>
    <w:rsid w:val="00D4149B"/>
    <w:rsid w:val="00D44BD0"/>
    <w:rsid w:val="00D464EF"/>
    <w:rsid w:val="00D46F56"/>
    <w:rsid w:val="00D4787E"/>
    <w:rsid w:val="00D50205"/>
    <w:rsid w:val="00D556A5"/>
    <w:rsid w:val="00D5775E"/>
    <w:rsid w:val="00D57CC6"/>
    <w:rsid w:val="00D6077E"/>
    <w:rsid w:val="00D60861"/>
    <w:rsid w:val="00D61767"/>
    <w:rsid w:val="00D62828"/>
    <w:rsid w:val="00D65F56"/>
    <w:rsid w:val="00D662F5"/>
    <w:rsid w:val="00D71301"/>
    <w:rsid w:val="00D716FA"/>
    <w:rsid w:val="00D717A8"/>
    <w:rsid w:val="00D71D6C"/>
    <w:rsid w:val="00D75258"/>
    <w:rsid w:val="00D761DB"/>
    <w:rsid w:val="00D7703A"/>
    <w:rsid w:val="00D804D9"/>
    <w:rsid w:val="00D80906"/>
    <w:rsid w:val="00D81D8B"/>
    <w:rsid w:val="00D81DC2"/>
    <w:rsid w:val="00D82232"/>
    <w:rsid w:val="00D83D48"/>
    <w:rsid w:val="00D866DB"/>
    <w:rsid w:val="00D868CB"/>
    <w:rsid w:val="00D9193F"/>
    <w:rsid w:val="00D94907"/>
    <w:rsid w:val="00D9506D"/>
    <w:rsid w:val="00D95F7E"/>
    <w:rsid w:val="00DA0319"/>
    <w:rsid w:val="00DA06E7"/>
    <w:rsid w:val="00DA0AD1"/>
    <w:rsid w:val="00DA13BD"/>
    <w:rsid w:val="00DA56A7"/>
    <w:rsid w:val="00DA57FF"/>
    <w:rsid w:val="00DA5B8C"/>
    <w:rsid w:val="00DB1565"/>
    <w:rsid w:val="00DB3460"/>
    <w:rsid w:val="00DB4257"/>
    <w:rsid w:val="00DB4F4A"/>
    <w:rsid w:val="00DB4FC4"/>
    <w:rsid w:val="00DB6FD8"/>
    <w:rsid w:val="00DB7CF2"/>
    <w:rsid w:val="00DC049E"/>
    <w:rsid w:val="00DC0762"/>
    <w:rsid w:val="00DC31F9"/>
    <w:rsid w:val="00DC36B7"/>
    <w:rsid w:val="00DC3ED1"/>
    <w:rsid w:val="00DC6264"/>
    <w:rsid w:val="00DC689C"/>
    <w:rsid w:val="00DC7652"/>
    <w:rsid w:val="00DD0280"/>
    <w:rsid w:val="00DD11D5"/>
    <w:rsid w:val="00DD1700"/>
    <w:rsid w:val="00DD1A99"/>
    <w:rsid w:val="00DD380E"/>
    <w:rsid w:val="00DD587A"/>
    <w:rsid w:val="00DD690D"/>
    <w:rsid w:val="00DE11C1"/>
    <w:rsid w:val="00DE148D"/>
    <w:rsid w:val="00DE14B6"/>
    <w:rsid w:val="00DE163C"/>
    <w:rsid w:val="00DE49A7"/>
    <w:rsid w:val="00DE4A72"/>
    <w:rsid w:val="00DE4C47"/>
    <w:rsid w:val="00DE50C2"/>
    <w:rsid w:val="00DE680A"/>
    <w:rsid w:val="00DE7145"/>
    <w:rsid w:val="00DF0BCF"/>
    <w:rsid w:val="00DF1BD6"/>
    <w:rsid w:val="00DF1ED0"/>
    <w:rsid w:val="00DF376F"/>
    <w:rsid w:val="00DF5CF1"/>
    <w:rsid w:val="00DF73FB"/>
    <w:rsid w:val="00DF7804"/>
    <w:rsid w:val="00E003A3"/>
    <w:rsid w:val="00E00C1C"/>
    <w:rsid w:val="00E022C6"/>
    <w:rsid w:val="00E033AD"/>
    <w:rsid w:val="00E03B3C"/>
    <w:rsid w:val="00E05296"/>
    <w:rsid w:val="00E05AB0"/>
    <w:rsid w:val="00E05BE7"/>
    <w:rsid w:val="00E076B2"/>
    <w:rsid w:val="00E10F66"/>
    <w:rsid w:val="00E14452"/>
    <w:rsid w:val="00E15369"/>
    <w:rsid w:val="00E175C5"/>
    <w:rsid w:val="00E21D87"/>
    <w:rsid w:val="00E25080"/>
    <w:rsid w:val="00E261FB"/>
    <w:rsid w:val="00E26840"/>
    <w:rsid w:val="00E27DC4"/>
    <w:rsid w:val="00E31273"/>
    <w:rsid w:val="00E33206"/>
    <w:rsid w:val="00E33BFD"/>
    <w:rsid w:val="00E340F0"/>
    <w:rsid w:val="00E345D2"/>
    <w:rsid w:val="00E352B9"/>
    <w:rsid w:val="00E355CE"/>
    <w:rsid w:val="00E409A6"/>
    <w:rsid w:val="00E41001"/>
    <w:rsid w:val="00E418FE"/>
    <w:rsid w:val="00E424AF"/>
    <w:rsid w:val="00E42D6D"/>
    <w:rsid w:val="00E433F5"/>
    <w:rsid w:val="00E43DC7"/>
    <w:rsid w:val="00E445A7"/>
    <w:rsid w:val="00E45F99"/>
    <w:rsid w:val="00E46EA1"/>
    <w:rsid w:val="00E5037D"/>
    <w:rsid w:val="00E5086B"/>
    <w:rsid w:val="00E50EFC"/>
    <w:rsid w:val="00E51E2F"/>
    <w:rsid w:val="00E53C7A"/>
    <w:rsid w:val="00E54289"/>
    <w:rsid w:val="00E55870"/>
    <w:rsid w:val="00E566DE"/>
    <w:rsid w:val="00E6084E"/>
    <w:rsid w:val="00E608F4"/>
    <w:rsid w:val="00E6164D"/>
    <w:rsid w:val="00E62969"/>
    <w:rsid w:val="00E63EAF"/>
    <w:rsid w:val="00E65EF9"/>
    <w:rsid w:val="00E67DCD"/>
    <w:rsid w:val="00E70FBD"/>
    <w:rsid w:val="00E72422"/>
    <w:rsid w:val="00E73528"/>
    <w:rsid w:val="00E751D5"/>
    <w:rsid w:val="00E75E88"/>
    <w:rsid w:val="00E76BB3"/>
    <w:rsid w:val="00E77229"/>
    <w:rsid w:val="00E77BD3"/>
    <w:rsid w:val="00E77C8A"/>
    <w:rsid w:val="00E77C9B"/>
    <w:rsid w:val="00E77F6B"/>
    <w:rsid w:val="00E81117"/>
    <w:rsid w:val="00E81E06"/>
    <w:rsid w:val="00E82654"/>
    <w:rsid w:val="00E82C03"/>
    <w:rsid w:val="00E82EC5"/>
    <w:rsid w:val="00E8419C"/>
    <w:rsid w:val="00E90253"/>
    <w:rsid w:val="00E9046D"/>
    <w:rsid w:val="00E91556"/>
    <w:rsid w:val="00E917D1"/>
    <w:rsid w:val="00E91A39"/>
    <w:rsid w:val="00E9231D"/>
    <w:rsid w:val="00E92839"/>
    <w:rsid w:val="00E92C0F"/>
    <w:rsid w:val="00E93D9B"/>
    <w:rsid w:val="00E93ECA"/>
    <w:rsid w:val="00E9503E"/>
    <w:rsid w:val="00E95EA1"/>
    <w:rsid w:val="00E95FE5"/>
    <w:rsid w:val="00E961F2"/>
    <w:rsid w:val="00E96508"/>
    <w:rsid w:val="00E96643"/>
    <w:rsid w:val="00E972E9"/>
    <w:rsid w:val="00EA0891"/>
    <w:rsid w:val="00EA0E41"/>
    <w:rsid w:val="00EA172C"/>
    <w:rsid w:val="00EA3219"/>
    <w:rsid w:val="00EA535C"/>
    <w:rsid w:val="00EA6F9C"/>
    <w:rsid w:val="00EB0228"/>
    <w:rsid w:val="00EB099E"/>
    <w:rsid w:val="00EB0B7A"/>
    <w:rsid w:val="00EB143F"/>
    <w:rsid w:val="00EB1470"/>
    <w:rsid w:val="00EB1CEE"/>
    <w:rsid w:val="00EB3991"/>
    <w:rsid w:val="00EB51FA"/>
    <w:rsid w:val="00EB5BA7"/>
    <w:rsid w:val="00EB6552"/>
    <w:rsid w:val="00EB6565"/>
    <w:rsid w:val="00EB66AD"/>
    <w:rsid w:val="00EB675D"/>
    <w:rsid w:val="00EC1574"/>
    <w:rsid w:val="00EC16CE"/>
    <w:rsid w:val="00EC309D"/>
    <w:rsid w:val="00EC4D71"/>
    <w:rsid w:val="00EC58FB"/>
    <w:rsid w:val="00EC5BA5"/>
    <w:rsid w:val="00EC6080"/>
    <w:rsid w:val="00EC61B9"/>
    <w:rsid w:val="00EC6366"/>
    <w:rsid w:val="00ED2DC7"/>
    <w:rsid w:val="00ED375E"/>
    <w:rsid w:val="00ED6AFF"/>
    <w:rsid w:val="00ED7FB6"/>
    <w:rsid w:val="00EE038E"/>
    <w:rsid w:val="00EE04B2"/>
    <w:rsid w:val="00EE05B1"/>
    <w:rsid w:val="00EE2EED"/>
    <w:rsid w:val="00EE4B7E"/>
    <w:rsid w:val="00EE5021"/>
    <w:rsid w:val="00EE52CA"/>
    <w:rsid w:val="00EE7A47"/>
    <w:rsid w:val="00EE7A7C"/>
    <w:rsid w:val="00EE7BBC"/>
    <w:rsid w:val="00EE7E41"/>
    <w:rsid w:val="00EF03D2"/>
    <w:rsid w:val="00EF049A"/>
    <w:rsid w:val="00EF2C4E"/>
    <w:rsid w:val="00EF3163"/>
    <w:rsid w:val="00EF41C9"/>
    <w:rsid w:val="00EF4B77"/>
    <w:rsid w:val="00EF4D6D"/>
    <w:rsid w:val="00F001C4"/>
    <w:rsid w:val="00F005A6"/>
    <w:rsid w:val="00F00CE8"/>
    <w:rsid w:val="00F013DF"/>
    <w:rsid w:val="00F01FBD"/>
    <w:rsid w:val="00F0298F"/>
    <w:rsid w:val="00F02F19"/>
    <w:rsid w:val="00F03376"/>
    <w:rsid w:val="00F03498"/>
    <w:rsid w:val="00F0478E"/>
    <w:rsid w:val="00F04B51"/>
    <w:rsid w:val="00F05E38"/>
    <w:rsid w:val="00F063AB"/>
    <w:rsid w:val="00F06969"/>
    <w:rsid w:val="00F07B1E"/>
    <w:rsid w:val="00F107BC"/>
    <w:rsid w:val="00F1280A"/>
    <w:rsid w:val="00F12EC5"/>
    <w:rsid w:val="00F134F5"/>
    <w:rsid w:val="00F15FD3"/>
    <w:rsid w:val="00F22A05"/>
    <w:rsid w:val="00F22F7D"/>
    <w:rsid w:val="00F24430"/>
    <w:rsid w:val="00F25053"/>
    <w:rsid w:val="00F25E76"/>
    <w:rsid w:val="00F2674A"/>
    <w:rsid w:val="00F2739F"/>
    <w:rsid w:val="00F30319"/>
    <w:rsid w:val="00F316BD"/>
    <w:rsid w:val="00F31FE3"/>
    <w:rsid w:val="00F32559"/>
    <w:rsid w:val="00F34899"/>
    <w:rsid w:val="00F35D91"/>
    <w:rsid w:val="00F36CE0"/>
    <w:rsid w:val="00F37DF9"/>
    <w:rsid w:val="00F37ED7"/>
    <w:rsid w:val="00F40024"/>
    <w:rsid w:val="00F4090D"/>
    <w:rsid w:val="00F41884"/>
    <w:rsid w:val="00F42A87"/>
    <w:rsid w:val="00F44619"/>
    <w:rsid w:val="00F44ED7"/>
    <w:rsid w:val="00F4558B"/>
    <w:rsid w:val="00F455AD"/>
    <w:rsid w:val="00F45E4B"/>
    <w:rsid w:val="00F512CE"/>
    <w:rsid w:val="00F512D9"/>
    <w:rsid w:val="00F513AF"/>
    <w:rsid w:val="00F51C49"/>
    <w:rsid w:val="00F521C2"/>
    <w:rsid w:val="00F52C94"/>
    <w:rsid w:val="00F54538"/>
    <w:rsid w:val="00F54A83"/>
    <w:rsid w:val="00F555E1"/>
    <w:rsid w:val="00F55902"/>
    <w:rsid w:val="00F561E1"/>
    <w:rsid w:val="00F56481"/>
    <w:rsid w:val="00F62A6A"/>
    <w:rsid w:val="00F62DCE"/>
    <w:rsid w:val="00F646E6"/>
    <w:rsid w:val="00F648FB"/>
    <w:rsid w:val="00F65032"/>
    <w:rsid w:val="00F66C20"/>
    <w:rsid w:val="00F66ED7"/>
    <w:rsid w:val="00F702BB"/>
    <w:rsid w:val="00F70589"/>
    <w:rsid w:val="00F70C6A"/>
    <w:rsid w:val="00F7332A"/>
    <w:rsid w:val="00F74BED"/>
    <w:rsid w:val="00F7504D"/>
    <w:rsid w:val="00F7600A"/>
    <w:rsid w:val="00F76D0E"/>
    <w:rsid w:val="00F77BB3"/>
    <w:rsid w:val="00F82EDF"/>
    <w:rsid w:val="00F831EB"/>
    <w:rsid w:val="00F8351E"/>
    <w:rsid w:val="00F8437C"/>
    <w:rsid w:val="00F844ED"/>
    <w:rsid w:val="00F84525"/>
    <w:rsid w:val="00F846BA"/>
    <w:rsid w:val="00F847DF"/>
    <w:rsid w:val="00F85D15"/>
    <w:rsid w:val="00F86ABB"/>
    <w:rsid w:val="00F86D20"/>
    <w:rsid w:val="00F87659"/>
    <w:rsid w:val="00F9089A"/>
    <w:rsid w:val="00F90FCA"/>
    <w:rsid w:val="00F91314"/>
    <w:rsid w:val="00F92FCA"/>
    <w:rsid w:val="00F9303B"/>
    <w:rsid w:val="00F937E4"/>
    <w:rsid w:val="00F95733"/>
    <w:rsid w:val="00FA0A8D"/>
    <w:rsid w:val="00FA0F75"/>
    <w:rsid w:val="00FA1C6F"/>
    <w:rsid w:val="00FA26CA"/>
    <w:rsid w:val="00FA2FEA"/>
    <w:rsid w:val="00FA31DB"/>
    <w:rsid w:val="00FA3873"/>
    <w:rsid w:val="00FA3886"/>
    <w:rsid w:val="00FA40DC"/>
    <w:rsid w:val="00FA4632"/>
    <w:rsid w:val="00FA5641"/>
    <w:rsid w:val="00FA6FCE"/>
    <w:rsid w:val="00FA76D8"/>
    <w:rsid w:val="00FB02ED"/>
    <w:rsid w:val="00FB060E"/>
    <w:rsid w:val="00FB1680"/>
    <w:rsid w:val="00FB201C"/>
    <w:rsid w:val="00FB3ADD"/>
    <w:rsid w:val="00FB4ADF"/>
    <w:rsid w:val="00FC018C"/>
    <w:rsid w:val="00FC01C4"/>
    <w:rsid w:val="00FC0DB7"/>
    <w:rsid w:val="00FC1A6D"/>
    <w:rsid w:val="00FC1BE9"/>
    <w:rsid w:val="00FC256B"/>
    <w:rsid w:val="00FC5D49"/>
    <w:rsid w:val="00FC6145"/>
    <w:rsid w:val="00FC7FE7"/>
    <w:rsid w:val="00FD1E8F"/>
    <w:rsid w:val="00FD1FC7"/>
    <w:rsid w:val="00FD2066"/>
    <w:rsid w:val="00FD22A3"/>
    <w:rsid w:val="00FD2723"/>
    <w:rsid w:val="00FD5CFD"/>
    <w:rsid w:val="00FE0E80"/>
    <w:rsid w:val="00FE20DE"/>
    <w:rsid w:val="00FE24A2"/>
    <w:rsid w:val="00FE338B"/>
    <w:rsid w:val="00FE60BB"/>
    <w:rsid w:val="00FE7C8E"/>
    <w:rsid w:val="00FF07EB"/>
    <w:rsid w:val="00FF14D5"/>
    <w:rsid w:val="00FF34D8"/>
    <w:rsid w:val="00FF35BE"/>
    <w:rsid w:val="00FF3B36"/>
    <w:rsid w:val="00FF3E9C"/>
    <w:rsid w:val="00FF3EB4"/>
    <w:rsid w:val="00FF4200"/>
    <w:rsid w:val="00FF4B96"/>
    <w:rsid w:val="00FF54AD"/>
    <w:rsid w:val="00FF60F9"/>
    <w:rsid w:val="00FF618E"/>
    <w:rsid w:val="00FF64F4"/>
    <w:rsid w:val="00FF69BB"/>
    <w:rsid w:val="00FF7248"/>
    <w:rsid w:val="01BEBC23"/>
    <w:rsid w:val="021D517D"/>
    <w:rsid w:val="02B27F16"/>
    <w:rsid w:val="02C9B8FE"/>
    <w:rsid w:val="033F6D8A"/>
    <w:rsid w:val="0435271A"/>
    <w:rsid w:val="046046A6"/>
    <w:rsid w:val="052E8854"/>
    <w:rsid w:val="058DEB3C"/>
    <w:rsid w:val="0592559D"/>
    <w:rsid w:val="060159C0"/>
    <w:rsid w:val="068E876B"/>
    <w:rsid w:val="06F411BD"/>
    <w:rsid w:val="077E02B3"/>
    <w:rsid w:val="079D2A21"/>
    <w:rsid w:val="08472604"/>
    <w:rsid w:val="084CA466"/>
    <w:rsid w:val="084EDE85"/>
    <w:rsid w:val="0A2830F4"/>
    <w:rsid w:val="0A2C4B96"/>
    <w:rsid w:val="0AB2DCA7"/>
    <w:rsid w:val="0B3623DB"/>
    <w:rsid w:val="0BDF2582"/>
    <w:rsid w:val="0C05397D"/>
    <w:rsid w:val="0C71CE8C"/>
    <w:rsid w:val="0C8DE290"/>
    <w:rsid w:val="0C99FCD3"/>
    <w:rsid w:val="0CB208FC"/>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717AE9"/>
    <w:rsid w:val="18B759BF"/>
    <w:rsid w:val="18BBDA7C"/>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27341F"/>
    <w:rsid w:val="1FCB4F24"/>
    <w:rsid w:val="1FD9BFB8"/>
    <w:rsid w:val="209889C2"/>
    <w:rsid w:val="21884DD8"/>
    <w:rsid w:val="21D5FD6E"/>
    <w:rsid w:val="21F1948F"/>
    <w:rsid w:val="222CEE33"/>
    <w:rsid w:val="22B95CB9"/>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892BD7"/>
    <w:rsid w:val="268FA817"/>
    <w:rsid w:val="26B79CA6"/>
    <w:rsid w:val="26BA40DB"/>
    <w:rsid w:val="270E88E1"/>
    <w:rsid w:val="27699C56"/>
    <w:rsid w:val="27B9F04E"/>
    <w:rsid w:val="27D8D1CA"/>
    <w:rsid w:val="27D9C483"/>
    <w:rsid w:val="28AA5942"/>
    <w:rsid w:val="2925692E"/>
    <w:rsid w:val="293CCD57"/>
    <w:rsid w:val="29524DAE"/>
    <w:rsid w:val="29C11A89"/>
    <w:rsid w:val="29EEFF7A"/>
    <w:rsid w:val="29F32D4E"/>
    <w:rsid w:val="2AC1398F"/>
    <w:rsid w:val="2B453055"/>
    <w:rsid w:val="2BAC37DC"/>
    <w:rsid w:val="2C7803BE"/>
    <w:rsid w:val="2C96FBFD"/>
    <w:rsid w:val="2CCF4735"/>
    <w:rsid w:val="2D02C05E"/>
    <w:rsid w:val="2D3AC50F"/>
    <w:rsid w:val="2EFB739D"/>
    <w:rsid w:val="2F5B6AB4"/>
    <w:rsid w:val="2FCF109D"/>
    <w:rsid w:val="2FE41891"/>
    <w:rsid w:val="30144217"/>
    <w:rsid w:val="302CB90E"/>
    <w:rsid w:val="303B1FE2"/>
    <w:rsid w:val="3055D9D8"/>
    <w:rsid w:val="3066627E"/>
    <w:rsid w:val="30A817FE"/>
    <w:rsid w:val="30F4B0C2"/>
    <w:rsid w:val="3147DF3C"/>
    <w:rsid w:val="31591A13"/>
    <w:rsid w:val="32879959"/>
    <w:rsid w:val="32E3AF9D"/>
    <w:rsid w:val="32F689A5"/>
    <w:rsid w:val="336C82AD"/>
    <w:rsid w:val="33C67BC8"/>
    <w:rsid w:val="33CF78C4"/>
    <w:rsid w:val="342EF701"/>
    <w:rsid w:val="3455DF40"/>
    <w:rsid w:val="3495DC00"/>
    <w:rsid w:val="361B505F"/>
    <w:rsid w:val="369FBA0E"/>
    <w:rsid w:val="36DE3840"/>
    <w:rsid w:val="371CE374"/>
    <w:rsid w:val="374B2CFC"/>
    <w:rsid w:val="379CE0AB"/>
    <w:rsid w:val="37F7691B"/>
    <w:rsid w:val="382B88CD"/>
    <w:rsid w:val="3862F4DF"/>
    <w:rsid w:val="387892F9"/>
    <w:rsid w:val="387964A4"/>
    <w:rsid w:val="39F88FDF"/>
    <w:rsid w:val="3A643AF3"/>
    <w:rsid w:val="3A9706A5"/>
    <w:rsid w:val="3AD50B0C"/>
    <w:rsid w:val="3B0FA260"/>
    <w:rsid w:val="3B79E5B6"/>
    <w:rsid w:val="3B9F806F"/>
    <w:rsid w:val="3BA04461"/>
    <w:rsid w:val="3BB033BB"/>
    <w:rsid w:val="3BD7D021"/>
    <w:rsid w:val="3C2384C0"/>
    <w:rsid w:val="3CEA9340"/>
    <w:rsid w:val="3D0D80D0"/>
    <w:rsid w:val="3D45B254"/>
    <w:rsid w:val="3D536E07"/>
    <w:rsid w:val="3DC29205"/>
    <w:rsid w:val="3E0C86F7"/>
    <w:rsid w:val="3E21A9FF"/>
    <w:rsid w:val="3E9095D7"/>
    <w:rsid w:val="3EF6EFD8"/>
    <w:rsid w:val="3F5759A7"/>
    <w:rsid w:val="3FE31383"/>
    <w:rsid w:val="3FE8D380"/>
    <w:rsid w:val="405474B0"/>
    <w:rsid w:val="40E40E98"/>
    <w:rsid w:val="41F9E7BC"/>
    <w:rsid w:val="421F753F"/>
    <w:rsid w:val="425190F4"/>
    <w:rsid w:val="4292F3BC"/>
    <w:rsid w:val="4294C59D"/>
    <w:rsid w:val="42D6A3E9"/>
    <w:rsid w:val="42D76782"/>
    <w:rsid w:val="42F9D367"/>
    <w:rsid w:val="43E2E206"/>
    <w:rsid w:val="4488789D"/>
    <w:rsid w:val="450CAABF"/>
    <w:rsid w:val="45571601"/>
    <w:rsid w:val="45658A0A"/>
    <w:rsid w:val="458931B6"/>
    <w:rsid w:val="45B47329"/>
    <w:rsid w:val="45C53C29"/>
    <w:rsid w:val="45CB482C"/>
    <w:rsid w:val="4661A9A2"/>
    <w:rsid w:val="467D9118"/>
    <w:rsid w:val="4703D85D"/>
    <w:rsid w:val="476652F6"/>
    <w:rsid w:val="4787D650"/>
    <w:rsid w:val="47F58513"/>
    <w:rsid w:val="48B65329"/>
    <w:rsid w:val="48BEA864"/>
    <w:rsid w:val="496E3616"/>
    <w:rsid w:val="49D79EE3"/>
    <w:rsid w:val="4A1549C3"/>
    <w:rsid w:val="4A38FB2D"/>
    <w:rsid w:val="4A7B2166"/>
    <w:rsid w:val="4AB70A1D"/>
    <w:rsid w:val="4AE23D0E"/>
    <w:rsid w:val="4B1285E9"/>
    <w:rsid w:val="4B624803"/>
    <w:rsid w:val="4BDEF1C9"/>
    <w:rsid w:val="4E7460A9"/>
    <w:rsid w:val="4F85FA3A"/>
    <w:rsid w:val="50057CEE"/>
    <w:rsid w:val="50286A76"/>
    <w:rsid w:val="5054717F"/>
    <w:rsid w:val="506D17C0"/>
    <w:rsid w:val="508E4B06"/>
    <w:rsid w:val="51A14D4F"/>
    <w:rsid w:val="52359909"/>
    <w:rsid w:val="524359E3"/>
    <w:rsid w:val="52440D12"/>
    <w:rsid w:val="527DEE6D"/>
    <w:rsid w:val="52ABB1C2"/>
    <w:rsid w:val="52EF091E"/>
    <w:rsid w:val="530FF731"/>
    <w:rsid w:val="546BC574"/>
    <w:rsid w:val="54BAF11B"/>
    <w:rsid w:val="54EDF6FB"/>
    <w:rsid w:val="54F2E061"/>
    <w:rsid w:val="551B43FA"/>
    <w:rsid w:val="5526C717"/>
    <w:rsid w:val="55353F3E"/>
    <w:rsid w:val="55752751"/>
    <w:rsid w:val="5618CB30"/>
    <w:rsid w:val="562970DD"/>
    <w:rsid w:val="5636ABEB"/>
    <w:rsid w:val="5660E0D9"/>
    <w:rsid w:val="570ADCA6"/>
    <w:rsid w:val="57D0610A"/>
    <w:rsid w:val="58182DA9"/>
    <w:rsid w:val="584EA2FD"/>
    <w:rsid w:val="589A893E"/>
    <w:rsid w:val="5A4D5B65"/>
    <w:rsid w:val="5B40AA01"/>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E78D34"/>
    <w:rsid w:val="64001632"/>
    <w:rsid w:val="651463BB"/>
    <w:rsid w:val="6594A6ED"/>
    <w:rsid w:val="66392727"/>
    <w:rsid w:val="6645F7A5"/>
    <w:rsid w:val="6676926F"/>
    <w:rsid w:val="66B4829D"/>
    <w:rsid w:val="66C29862"/>
    <w:rsid w:val="67385653"/>
    <w:rsid w:val="6801B612"/>
    <w:rsid w:val="68071343"/>
    <w:rsid w:val="681C26BA"/>
    <w:rsid w:val="68450C74"/>
    <w:rsid w:val="6888A243"/>
    <w:rsid w:val="68D426B4"/>
    <w:rsid w:val="69241C14"/>
    <w:rsid w:val="6967320F"/>
    <w:rsid w:val="69BA6DB0"/>
    <w:rsid w:val="69CA7084"/>
    <w:rsid w:val="6AC00B1C"/>
    <w:rsid w:val="6ADF333C"/>
    <w:rsid w:val="6B33E8FD"/>
    <w:rsid w:val="6B3FA8B8"/>
    <w:rsid w:val="6B4A1A48"/>
    <w:rsid w:val="6BC44124"/>
    <w:rsid w:val="6BC64FFC"/>
    <w:rsid w:val="6BD50E28"/>
    <w:rsid w:val="6CC0E395"/>
    <w:rsid w:val="6D2945DB"/>
    <w:rsid w:val="6E777E19"/>
    <w:rsid w:val="6EFC3670"/>
    <w:rsid w:val="6F2A3FDB"/>
    <w:rsid w:val="6F7406EB"/>
    <w:rsid w:val="71A89858"/>
    <w:rsid w:val="71B81D98"/>
    <w:rsid w:val="72283550"/>
    <w:rsid w:val="72540616"/>
    <w:rsid w:val="72608A9B"/>
    <w:rsid w:val="72618986"/>
    <w:rsid w:val="735D9116"/>
    <w:rsid w:val="736ECBED"/>
    <w:rsid w:val="73EFD677"/>
    <w:rsid w:val="74496683"/>
    <w:rsid w:val="74B77DFE"/>
    <w:rsid w:val="74E10D25"/>
    <w:rsid w:val="7561F059"/>
    <w:rsid w:val="75B64BBC"/>
    <w:rsid w:val="75C1121C"/>
    <w:rsid w:val="762CE335"/>
    <w:rsid w:val="76728045"/>
    <w:rsid w:val="7727A90F"/>
    <w:rsid w:val="7759715F"/>
    <w:rsid w:val="777652F1"/>
    <w:rsid w:val="78EACFC0"/>
    <w:rsid w:val="7995BFA2"/>
    <w:rsid w:val="79A365F9"/>
    <w:rsid w:val="79B3AA3D"/>
    <w:rsid w:val="7A67B248"/>
    <w:rsid w:val="7B450E26"/>
    <w:rsid w:val="7B637DAB"/>
    <w:rsid w:val="7C2E4F38"/>
    <w:rsid w:val="7CFDBAA4"/>
    <w:rsid w:val="7D03E543"/>
    <w:rsid w:val="7DCF442A"/>
    <w:rsid w:val="7E9DE4A4"/>
    <w:rsid w:val="7EA09432"/>
    <w:rsid w:val="7EDB7470"/>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8E241BC8-8D80-401B-A196-ECE9836D8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3831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customXml/itemProps2.xml><?xml version="1.0" encoding="utf-8"?>
<ds:datastoreItem xmlns:ds="http://schemas.openxmlformats.org/officeDocument/2006/customXml" ds:itemID="{B298543A-6977-49AD-8133-D0CDA2DC8F3B}">
  <ds:schemaRefs>
    <ds:schemaRef ds:uri="http://schemas.microsoft.com/sharepoint/v3/contenttype/forms"/>
  </ds:schemaRefs>
</ds:datastoreItem>
</file>

<file path=customXml/itemProps3.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1234</Words>
  <Characters>7040</Characters>
  <Application>Microsoft Office Word</Application>
  <DocSecurity>0</DocSecurity>
  <Lines>58</Lines>
  <Paragraphs>16</Paragraphs>
  <ScaleCrop>false</ScaleCrop>
  <Company>Buckinghamshire County Council</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2026-10-19T09:41:00Z</dcterms:created>
  <dcterms:modified xsi:type="dcterms:W3CDTF">2026-10-19T09:41:00Z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